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B6E" w:rsidRDefault="00EB4B6E" w:rsidP="00EB4B6E">
      <w:pPr>
        <w:rPr>
          <w:b/>
        </w:rPr>
      </w:pPr>
      <w:bookmarkStart w:id="0" w:name="_GoBack"/>
      <w:bookmarkEnd w:id="0"/>
      <w:r w:rsidRPr="004B3294">
        <w:rPr>
          <w:b/>
        </w:rPr>
        <w:t>A</w:t>
      </w:r>
      <w:r>
        <w:rPr>
          <w:b/>
        </w:rPr>
        <w:t>nhang 1: Einreihung der Löhne der von den kantonalen Bestimmungen nicht erfassten Funktionen</w:t>
      </w:r>
    </w:p>
    <w:p w:rsidR="00EB4B6E" w:rsidRDefault="00EB4B6E" w:rsidP="00EB4B6E">
      <w:pPr>
        <w:rPr>
          <w:b/>
        </w:rPr>
      </w:pPr>
    </w:p>
    <w:p w:rsidR="00EB4B6E" w:rsidRDefault="00CE33A1" w:rsidP="00EB4B6E">
      <w:pPr>
        <w:rPr>
          <w:b/>
        </w:rPr>
      </w:pPr>
      <w:r>
        <w:rPr>
          <w:b/>
        </w:rPr>
        <w:t>Stand 5. Mai</w:t>
      </w:r>
      <w:r w:rsidR="00EB4B6E">
        <w:rPr>
          <w:b/>
        </w:rPr>
        <w:t xml:space="preserve"> 2020</w:t>
      </w:r>
    </w:p>
    <w:p w:rsidR="00F15803" w:rsidRDefault="00F15803" w:rsidP="001D748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3"/>
        <w:gridCol w:w="3628"/>
        <w:gridCol w:w="1635"/>
        <w:gridCol w:w="3107"/>
        <w:gridCol w:w="1840"/>
        <w:gridCol w:w="1947"/>
      </w:tblGrid>
      <w:tr w:rsidR="00EB4B6E" w:rsidTr="00E32093">
        <w:tc>
          <w:tcPr>
            <w:tcW w:w="2403" w:type="dxa"/>
            <w:shd w:val="clear" w:color="auto" w:fill="A6A6A6" w:themeFill="background1" w:themeFillShade="A6"/>
          </w:tcPr>
          <w:p w:rsidR="00EB4B6E" w:rsidRDefault="00EB4B6E" w:rsidP="001D7484">
            <w:r>
              <w:rPr>
                <w:b/>
              </w:rPr>
              <w:t>Schule</w:t>
            </w:r>
          </w:p>
        </w:tc>
        <w:tc>
          <w:tcPr>
            <w:tcW w:w="3628" w:type="dxa"/>
            <w:shd w:val="clear" w:color="auto" w:fill="A6A6A6" w:themeFill="background1" w:themeFillShade="A6"/>
          </w:tcPr>
          <w:p w:rsidR="00EB4B6E" w:rsidRDefault="00EB4B6E" w:rsidP="001D7484">
            <w:r>
              <w:rPr>
                <w:b/>
              </w:rPr>
              <w:t>Funktion/Fach</w:t>
            </w:r>
          </w:p>
        </w:tc>
        <w:tc>
          <w:tcPr>
            <w:tcW w:w="1635" w:type="dxa"/>
            <w:shd w:val="clear" w:color="auto" w:fill="A6A6A6" w:themeFill="background1" w:themeFillShade="A6"/>
          </w:tcPr>
          <w:p w:rsidR="00EB4B6E" w:rsidRDefault="00EB4B6E" w:rsidP="001D7484">
            <w:r>
              <w:rPr>
                <w:b/>
              </w:rPr>
              <w:t>Stufe</w:t>
            </w:r>
          </w:p>
        </w:tc>
        <w:tc>
          <w:tcPr>
            <w:tcW w:w="3107" w:type="dxa"/>
            <w:shd w:val="clear" w:color="auto" w:fill="A6A6A6" w:themeFill="background1" w:themeFillShade="A6"/>
          </w:tcPr>
          <w:p w:rsidR="00EB4B6E" w:rsidRDefault="00EB4B6E" w:rsidP="001D7484">
            <w:r>
              <w:rPr>
                <w:b/>
              </w:rPr>
              <w:t>Ausbildung</w:t>
            </w:r>
          </w:p>
        </w:tc>
        <w:tc>
          <w:tcPr>
            <w:tcW w:w="1840" w:type="dxa"/>
            <w:shd w:val="clear" w:color="auto" w:fill="A6A6A6" w:themeFill="background1" w:themeFillShade="A6"/>
          </w:tcPr>
          <w:p w:rsidR="00EB4B6E" w:rsidRDefault="00EB4B6E" w:rsidP="001D7484">
            <w:r>
              <w:rPr>
                <w:b/>
              </w:rPr>
              <w:t>Lohnkategorie</w:t>
            </w:r>
          </w:p>
        </w:tc>
        <w:tc>
          <w:tcPr>
            <w:tcW w:w="1947" w:type="dxa"/>
            <w:shd w:val="clear" w:color="auto" w:fill="A6A6A6" w:themeFill="background1" w:themeFillShade="A6"/>
          </w:tcPr>
          <w:p w:rsidR="00EB4B6E" w:rsidRDefault="00EB4B6E" w:rsidP="001D7484">
            <w:r>
              <w:rPr>
                <w:b/>
              </w:rPr>
              <w:t>Lohnreglement/ Stundenlohn</w:t>
            </w:r>
          </w:p>
        </w:tc>
      </w:tr>
      <w:tr w:rsidR="00E32093" w:rsidTr="00E32093">
        <w:tc>
          <w:tcPr>
            <w:tcW w:w="2403" w:type="dxa"/>
            <w:vMerge w:val="restart"/>
          </w:tcPr>
          <w:p w:rsidR="00E32093" w:rsidRDefault="00E32093" w:rsidP="001D7484">
            <w:r>
              <w:t>B) Volksschule</w:t>
            </w:r>
          </w:p>
        </w:tc>
        <w:tc>
          <w:tcPr>
            <w:tcW w:w="12157" w:type="dxa"/>
            <w:gridSpan w:val="5"/>
          </w:tcPr>
          <w:p w:rsidR="00E32093" w:rsidRDefault="00E32093" w:rsidP="00E32093">
            <w:r>
              <w:t>Begleitpersonen Waldkindergarten unverändert</w:t>
            </w:r>
          </w:p>
        </w:tc>
      </w:tr>
      <w:tr w:rsidR="00EB4B6E" w:rsidTr="00E32093">
        <w:tc>
          <w:tcPr>
            <w:tcW w:w="2403" w:type="dxa"/>
            <w:vMerge/>
          </w:tcPr>
          <w:p w:rsidR="00EB4B6E" w:rsidRDefault="00EB4B6E" w:rsidP="001D7484"/>
        </w:tc>
        <w:tc>
          <w:tcPr>
            <w:tcW w:w="3628" w:type="dxa"/>
          </w:tcPr>
          <w:p w:rsidR="00EB4B6E" w:rsidRDefault="00EB4B6E" w:rsidP="001D7484">
            <w:r>
              <w:t>Mitarbeit in Tagesstrukturen / Schulindizierte Betreuun</w:t>
            </w:r>
            <w:r w:rsidR="00FC331C">
              <w:t>g</w:t>
            </w:r>
          </w:p>
        </w:tc>
        <w:tc>
          <w:tcPr>
            <w:tcW w:w="1635" w:type="dxa"/>
          </w:tcPr>
          <w:p w:rsidR="00EB4B6E" w:rsidRDefault="00EB4B6E" w:rsidP="001D7484"/>
        </w:tc>
        <w:tc>
          <w:tcPr>
            <w:tcW w:w="3107" w:type="dxa"/>
          </w:tcPr>
          <w:p w:rsidR="00EB4B6E" w:rsidRDefault="00EB4B6E" w:rsidP="001D7484"/>
        </w:tc>
        <w:tc>
          <w:tcPr>
            <w:tcW w:w="1840" w:type="dxa"/>
          </w:tcPr>
          <w:p w:rsidR="00EB4B6E" w:rsidRDefault="00EB4B6E" w:rsidP="001D7484"/>
        </w:tc>
        <w:tc>
          <w:tcPr>
            <w:tcW w:w="1947" w:type="dxa"/>
          </w:tcPr>
          <w:p w:rsidR="00EB4B6E" w:rsidRDefault="00EB4B6E" w:rsidP="001D7484">
            <w:r>
              <w:t>Fr. 38.-</w:t>
            </w:r>
          </w:p>
        </w:tc>
      </w:tr>
      <w:tr w:rsidR="00EB4B6E" w:rsidTr="00E32093">
        <w:tc>
          <w:tcPr>
            <w:tcW w:w="2403" w:type="dxa"/>
            <w:vMerge/>
          </w:tcPr>
          <w:p w:rsidR="00EB4B6E" w:rsidRDefault="00EB4B6E" w:rsidP="001D7484"/>
        </w:tc>
        <w:tc>
          <w:tcPr>
            <w:tcW w:w="12157" w:type="dxa"/>
            <w:gridSpan w:val="5"/>
          </w:tcPr>
          <w:p w:rsidR="00EB4B6E" w:rsidRDefault="00EB4B6E" w:rsidP="00E32093">
            <w:r>
              <w:t>Aufgabenstunden</w:t>
            </w:r>
            <w:r w:rsidR="00E32093">
              <w:t xml:space="preserve"> unverändert</w:t>
            </w:r>
          </w:p>
        </w:tc>
      </w:tr>
      <w:tr w:rsidR="00EB4B6E" w:rsidTr="00E32093">
        <w:tc>
          <w:tcPr>
            <w:tcW w:w="2403" w:type="dxa"/>
            <w:vMerge/>
          </w:tcPr>
          <w:p w:rsidR="00EB4B6E" w:rsidRDefault="00EB4B6E" w:rsidP="001D7484"/>
        </w:tc>
        <w:tc>
          <w:tcPr>
            <w:tcW w:w="3628" w:type="dxa"/>
            <w:vMerge w:val="restart"/>
          </w:tcPr>
          <w:p w:rsidR="00EB4B6E" w:rsidRDefault="00EB4B6E" w:rsidP="001D7484">
            <w:r>
              <w:t>Nachhilfeunterricht</w:t>
            </w:r>
          </w:p>
        </w:tc>
        <w:tc>
          <w:tcPr>
            <w:tcW w:w="1635" w:type="dxa"/>
          </w:tcPr>
          <w:p w:rsidR="00EB4B6E" w:rsidRDefault="00EB4B6E" w:rsidP="001D7484">
            <w:r>
              <w:t>Primarstufe</w:t>
            </w:r>
          </w:p>
        </w:tc>
        <w:tc>
          <w:tcPr>
            <w:tcW w:w="3107" w:type="dxa"/>
          </w:tcPr>
          <w:p w:rsidR="00EB4B6E" w:rsidRDefault="00EB4B6E" w:rsidP="001D7484">
            <w:r>
              <w:t>mit Lehrpersonenausbildung</w:t>
            </w:r>
          </w:p>
        </w:tc>
        <w:tc>
          <w:tcPr>
            <w:tcW w:w="1840" w:type="dxa"/>
          </w:tcPr>
          <w:p w:rsidR="00EB4B6E" w:rsidRDefault="00EB4B6E" w:rsidP="001D7484">
            <w:r>
              <w:t>III</w:t>
            </w:r>
          </w:p>
        </w:tc>
        <w:tc>
          <w:tcPr>
            <w:tcW w:w="1947" w:type="dxa"/>
          </w:tcPr>
          <w:p w:rsidR="00EB4B6E" w:rsidRDefault="00EB4B6E" w:rsidP="001D7484">
            <w:r>
              <w:t>10.01</w:t>
            </w:r>
          </w:p>
        </w:tc>
      </w:tr>
      <w:tr w:rsidR="00EB4B6E" w:rsidTr="00E32093">
        <w:tc>
          <w:tcPr>
            <w:tcW w:w="2403" w:type="dxa"/>
            <w:vMerge/>
          </w:tcPr>
          <w:p w:rsidR="00EB4B6E" w:rsidRDefault="00EB4B6E" w:rsidP="001D7484"/>
        </w:tc>
        <w:tc>
          <w:tcPr>
            <w:tcW w:w="3628" w:type="dxa"/>
            <w:vMerge/>
          </w:tcPr>
          <w:p w:rsidR="00EB4B6E" w:rsidRDefault="00EB4B6E" w:rsidP="001D7484"/>
        </w:tc>
        <w:tc>
          <w:tcPr>
            <w:tcW w:w="1635" w:type="dxa"/>
          </w:tcPr>
          <w:p w:rsidR="00EB4B6E" w:rsidRDefault="00EB4B6E" w:rsidP="001D7484">
            <w:r>
              <w:t>Sekundarstufe</w:t>
            </w:r>
          </w:p>
        </w:tc>
        <w:tc>
          <w:tcPr>
            <w:tcW w:w="3107" w:type="dxa"/>
          </w:tcPr>
          <w:p w:rsidR="00EB4B6E" w:rsidRDefault="00EB4B6E" w:rsidP="001D7484">
            <w:r>
              <w:t>mit Lehrpersonenausbildung Sekundarstufe</w:t>
            </w:r>
          </w:p>
        </w:tc>
        <w:tc>
          <w:tcPr>
            <w:tcW w:w="1840" w:type="dxa"/>
          </w:tcPr>
          <w:p w:rsidR="00EB4B6E" w:rsidRDefault="00EB4B6E" w:rsidP="001D7484">
            <w:r>
              <w:t>IV</w:t>
            </w:r>
          </w:p>
        </w:tc>
        <w:tc>
          <w:tcPr>
            <w:tcW w:w="1947" w:type="dxa"/>
          </w:tcPr>
          <w:p w:rsidR="00EB4B6E" w:rsidRDefault="00EB4B6E" w:rsidP="00EB4B6E">
            <w:r>
              <w:t>12.01</w:t>
            </w:r>
          </w:p>
        </w:tc>
      </w:tr>
      <w:tr w:rsidR="00EB4B6E" w:rsidTr="00E32093">
        <w:tc>
          <w:tcPr>
            <w:tcW w:w="2403" w:type="dxa"/>
            <w:vMerge/>
          </w:tcPr>
          <w:p w:rsidR="00EB4B6E" w:rsidRDefault="00EB4B6E" w:rsidP="001D7484"/>
        </w:tc>
        <w:tc>
          <w:tcPr>
            <w:tcW w:w="12157" w:type="dxa"/>
            <w:gridSpan w:val="5"/>
          </w:tcPr>
          <w:p w:rsidR="00EB4B6E" w:rsidRDefault="00EB4B6E" w:rsidP="00E32093">
            <w:r>
              <w:t>Kursleitung</w:t>
            </w:r>
            <w:r w:rsidR="00E32093">
              <w:t xml:space="preserve"> unverändert</w:t>
            </w:r>
          </w:p>
        </w:tc>
      </w:tr>
    </w:tbl>
    <w:p w:rsidR="00EB4B6E" w:rsidRDefault="00EB4B6E" w:rsidP="001D7484"/>
    <w:sectPr w:rsidR="00EB4B6E" w:rsidSect="00EB4B6E">
      <w:type w:val="continuous"/>
      <w:pgSz w:w="16838" w:h="11906" w:orient="landscape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B6E" w:rsidRDefault="00EB4B6E" w:rsidP="00983411">
      <w:r>
        <w:separator/>
      </w:r>
    </w:p>
  </w:endnote>
  <w:endnote w:type="continuationSeparator" w:id="0">
    <w:p w:rsidR="00EB4B6E" w:rsidRDefault="00EB4B6E" w:rsidP="0098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B6E" w:rsidRDefault="00EB4B6E" w:rsidP="00983411">
      <w:r>
        <w:separator/>
      </w:r>
    </w:p>
  </w:footnote>
  <w:footnote w:type="continuationSeparator" w:id="0">
    <w:p w:rsidR="00EB4B6E" w:rsidRDefault="00EB4B6E" w:rsidP="00983411">
      <w:r>
        <w:continuationSeparator/>
      </w:r>
    </w:p>
  </w:footnote>
  <w:footnote w:type="continuationNotice" w:id="1">
    <w:p w:rsidR="00EB4B6E" w:rsidRDefault="00EB4B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F1111"/>
    <w:multiLevelType w:val="hybridMultilevel"/>
    <w:tmpl w:val="533EFF0A"/>
    <w:lvl w:ilvl="0" w:tplc="6D748204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57027"/>
    <w:multiLevelType w:val="multilevel"/>
    <w:tmpl w:val="79E0E1C2"/>
    <w:lvl w:ilvl="0">
      <w:start w:val="1"/>
      <w:numFmt w:val="decimal"/>
      <w:lvlText w:val="%1.1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F82723B"/>
    <w:multiLevelType w:val="hybridMultilevel"/>
    <w:tmpl w:val="4802D030"/>
    <w:lvl w:ilvl="0" w:tplc="0D3AD85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C60DA"/>
    <w:multiLevelType w:val="hybridMultilevel"/>
    <w:tmpl w:val="5180FEA6"/>
    <w:lvl w:ilvl="0" w:tplc="F4805D2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376B1"/>
    <w:multiLevelType w:val="hybridMultilevel"/>
    <w:tmpl w:val="D8ACD4A0"/>
    <w:lvl w:ilvl="0" w:tplc="AA564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362773"/>
    <w:multiLevelType w:val="hybridMultilevel"/>
    <w:tmpl w:val="3DB6C5B2"/>
    <w:lvl w:ilvl="0" w:tplc="EB1AFFE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3449A"/>
    <w:multiLevelType w:val="hybridMultilevel"/>
    <w:tmpl w:val="045ED72E"/>
    <w:lvl w:ilvl="0" w:tplc="5DB6A480">
      <w:start w:val="1"/>
      <w:numFmt w:val="decimal"/>
      <w:lvlText w:val="%1)"/>
      <w:lvlJc w:val="left"/>
      <w:pPr>
        <w:ind w:left="502" w:hanging="360"/>
      </w:p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B4B5D6B"/>
    <w:multiLevelType w:val="hybridMultilevel"/>
    <w:tmpl w:val="134EF476"/>
    <w:lvl w:ilvl="0" w:tplc="68B0AC7A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B71A6C"/>
    <w:multiLevelType w:val="multilevel"/>
    <w:tmpl w:val="402656C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Restart w:val="0"/>
      <w:lvlText w:val="%3%1.%2.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A76509D"/>
    <w:multiLevelType w:val="multilevel"/>
    <w:tmpl w:val="C802A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4E10B0"/>
    <w:multiLevelType w:val="hybridMultilevel"/>
    <w:tmpl w:val="E8942562"/>
    <w:lvl w:ilvl="0" w:tplc="6B98406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E2A13"/>
    <w:multiLevelType w:val="multilevel"/>
    <w:tmpl w:val="7BCCA15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52460C3"/>
    <w:multiLevelType w:val="hybridMultilevel"/>
    <w:tmpl w:val="B05A11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A0BC4"/>
    <w:multiLevelType w:val="hybridMultilevel"/>
    <w:tmpl w:val="8A7C4B96"/>
    <w:lvl w:ilvl="0" w:tplc="3586D162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61948"/>
    <w:multiLevelType w:val="hybridMultilevel"/>
    <w:tmpl w:val="4E00C5BA"/>
    <w:lvl w:ilvl="0" w:tplc="6EECC00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B1778"/>
    <w:multiLevelType w:val="multilevel"/>
    <w:tmpl w:val="33022874"/>
    <w:lvl w:ilvl="0">
      <w:start w:val="1"/>
      <w:numFmt w:val="decimal"/>
      <w:lvlText w:val="%1.1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4"/>
  </w:num>
  <w:num w:numId="7">
    <w:abstractNumId w:val="8"/>
  </w:num>
  <w:num w:numId="8">
    <w:abstractNumId w:val="8"/>
  </w:num>
  <w:num w:numId="9">
    <w:abstractNumId w:val="8"/>
  </w:num>
  <w:num w:numId="10">
    <w:abstractNumId w:val="0"/>
  </w:num>
  <w:num w:numId="11">
    <w:abstractNumId w:val="8"/>
  </w:num>
  <w:num w:numId="12">
    <w:abstractNumId w:val="14"/>
  </w:num>
  <w:num w:numId="13">
    <w:abstractNumId w:val="9"/>
  </w:num>
  <w:num w:numId="14">
    <w:abstractNumId w:val="1"/>
  </w:num>
  <w:num w:numId="15">
    <w:abstractNumId w:val="8"/>
    <w:lvlOverride w:ilvl="0">
      <w:lvl w:ilvl="0">
        <w:start w:val="1"/>
        <w:numFmt w:val="decimal"/>
        <w:lvlText w:val="%1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3%1.%2..%4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440"/>
          </w:tabs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800"/>
          </w:tabs>
          <w:ind w:left="1134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2160"/>
          </w:tabs>
          <w:ind w:left="1134" w:hanging="113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6">
    <w:abstractNumId w:val="5"/>
  </w:num>
  <w:num w:numId="17">
    <w:abstractNumId w:val="15"/>
  </w:num>
  <w:num w:numId="18">
    <w:abstractNumId w:val="13"/>
  </w:num>
  <w:num w:numId="19">
    <w:abstractNumId w:val="11"/>
  </w:num>
  <w:num w:numId="20">
    <w:abstractNumId w:val="6"/>
  </w:num>
  <w:num w:numId="21">
    <w:abstractNumId w:val="12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6E"/>
    <w:rsid w:val="0001186D"/>
    <w:rsid w:val="000166A3"/>
    <w:rsid w:val="00024926"/>
    <w:rsid w:val="000542A6"/>
    <w:rsid w:val="000B3941"/>
    <w:rsid w:val="000C46C3"/>
    <w:rsid w:val="000C7F64"/>
    <w:rsid w:val="000F3259"/>
    <w:rsid w:val="00136F3D"/>
    <w:rsid w:val="0014546F"/>
    <w:rsid w:val="00190007"/>
    <w:rsid w:val="00190DCB"/>
    <w:rsid w:val="001915B0"/>
    <w:rsid w:val="001B7519"/>
    <w:rsid w:val="001D5365"/>
    <w:rsid w:val="001D7484"/>
    <w:rsid w:val="00212041"/>
    <w:rsid w:val="00222F4C"/>
    <w:rsid w:val="00223BB8"/>
    <w:rsid w:val="002362D8"/>
    <w:rsid w:val="0024219C"/>
    <w:rsid w:val="00264469"/>
    <w:rsid w:val="0027563D"/>
    <w:rsid w:val="0028765E"/>
    <w:rsid w:val="002A18E6"/>
    <w:rsid w:val="002B11E5"/>
    <w:rsid w:val="002B419F"/>
    <w:rsid w:val="002D09CB"/>
    <w:rsid w:val="002D19E3"/>
    <w:rsid w:val="002E1464"/>
    <w:rsid w:val="002E2E01"/>
    <w:rsid w:val="00301F81"/>
    <w:rsid w:val="00343D49"/>
    <w:rsid w:val="0035222D"/>
    <w:rsid w:val="0036361A"/>
    <w:rsid w:val="00381088"/>
    <w:rsid w:val="003B641A"/>
    <w:rsid w:val="003F15B1"/>
    <w:rsid w:val="003F3540"/>
    <w:rsid w:val="00444DF0"/>
    <w:rsid w:val="004702D8"/>
    <w:rsid w:val="005118EA"/>
    <w:rsid w:val="00512CB7"/>
    <w:rsid w:val="005426E2"/>
    <w:rsid w:val="0056278E"/>
    <w:rsid w:val="00576501"/>
    <w:rsid w:val="00584D55"/>
    <w:rsid w:val="005A2C51"/>
    <w:rsid w:val="005D1583"/>
    <w:rsid w:val="005D38BD"/>
    <w:rsid w:val="005E3DEC"/>
    <w:rsid w:val="005F7F29"/>
    <w:rsid w:val="00623B0A"/>
    <w:rsid w:val="006406CB"/>
    <w:rsid w:val="0066014A"/>
    <w:rsid w:val="00672A92"/>
    <w:rsid w:val="006909D0"/>
    <w:rsid w:val="006B3DF0"/>
    <w:rsid w:val="006B7ECF"/>
    <w:rsid w:val="00702437"/>
    <w:rsid w:val="00714E47"/>
    <w:rsid w:val="00735571"/>
    <w:rsid w:val="00737789"/>
    <w:rsid w:val="00754560"/>
    <w:rsid w:val="007A6F7D"/>
    <w:rsid w:val="007B3D67"/>
    <w:rsid w:val="007E3B1B"/>
    <w:rsid w:val="007F7706"/>
    <w:rsid w:val="00833953"/>
    <w:rsid w:val="0083596B"/>
    <w:rsid w:val="00873AFF"/>
    <w:rsid w:val="00875F9E"/>
    <w:rsid w:val="008D3A7C"/>
    <w:rsid w:val="008E62CD"/>
    <w:rsid w:val="008F2FFA"/>
    <w:rsid w:val="0090446C"/>
    <w:rsid w:val="00974579"/>
    <w:rsid w:val="00983411"/>
    <w:rsid w:val="009E4C2A"/>
    <w:rsid w:val="009E6232"/>
    <w:rsid w:val="009F5CAE"/>
    <w:rsid w:val="00A55FB8"/>
    <w:rsid w:val="00A609C6"/>
    <w:rsid w:val="00A732D3"/>
    <w:rsid w:val="00AA5EE9"/>
    <w:rsid w:val="00AC0314"/>
    <w:rsid w:val="00AE11D8"/>
    <w:rsid w:val="00AE2F46"/>
    <w:rsid w:val="00B00584"/>
    <w:rsid w:val="00B02CFD"/>
    <w:rsid w:val="00B07E70"/>
    <w:rsid w:val="00B12618"/>
    <w:rsid w:val="00B47262"/>
    <w:rsid w:val="00B606A2"/>
    <w:rsid w:val="00BF79AA"/>
    <w:rsid w:val="00C27B19"/>
    <w:rsid w:val="00C4141E"/>
    <w:rsid w:val="00C52967"/>
    <w:rsid w:val="00C705EB"/>
    <w:rsid w:val="00C80E7E"/>
    <w:rsid w:val="00C8418E"/>
    <w:rsid w:val="00CC006B"/>
    <w:rsid w:val="00CE33A1"/>
    <w:rsid w:val="00CE6FD5"/>
    <w:rsid w:val="00D544BC"/>
    <w:rsid w:val="00D75180"/>
    <w:rsid w:val="00D7701A"/>
    <w:rsid w:val="00D96C54"/>
    <w:rsid w:val="00DA281E"/>
    <w:rsid w:val="00DC0956"/>
    <w:rsid w:val="00DC7ED5"/>
    <w:rsid w:val="00DD2EB2"/>
    <w:rsid w:val="00E060CB"/>
    <w:rsid w:val="00E1400D"/>
    <w:rsid w:val="00E32093"/>
    <w:rsid w:val="00E538CF"/>
    <w:rsid w:val="00E65B2D"/>
    <w:rsid w:val="00E67C50"/>
    <w:rsid w:val="00E97677"/>
    <w:rsid w:val="00EA1458"/>
    <w:rsid w:val="00EA2AB7"/>
    <w:rsid w:val="00EB4B6E"/>
    <w:rsid w:val="00ED05FD"/>
    <w:rsid w:val="00EE1216"/>
    <w:rsid w:val="00EE6993"/>
    <w:rsid w:val="00F15803"/>
    <w:rsid w:val="00F2274F"/>
    <w:rsid w:val="00F47F62"/>
    <w:rsid w:val="00F52EF6"/>
    <w:rsid w:val="00F5606D"/>
    <w:rsid w:val="00F71B30"/>
    <w:rsid w:val="00F91AE0"/>
    <w:rsid w:val="00FC331C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478983-D292-4180-AD23-34DD512B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B4B6E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E6FD5"/>
    <w:pPr>
      <w:keepNext/>
      <w:numPr>
        <w:numId w:val="31"/>
      </w:numPr>
      <w:tabs>
        <w:tab w:val="left" w:pos="1134"/>
      </w:tabs>
      <w:spacing w:before="120" w:after="60"/>
      <w:outlineLvl w:val="0"/>
    </w:pPr>
    <w:rPr>
      <w:rFonts w:eastAsia="Times New Roman" w:cs="Times New Roman"/>
      <w:b/>
      <w:kern w:val="28"/>
      <w:sz w:val="40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CE6FD5"/>
    <w:pPr>
      <w:keepNext/>
      <w:numPr>
        <w:ilvl w:val="1"/>
        <w:numId w:val="32"/>
      </w:numPr>
      <w:tabs>
        <w:tab w:val="left" w:pos="1134"/>
      </w:tabs>
      <w:spacing w:before="120" w:after="60"/>
      <w:outlineLvl w:val="1"/>
    </w:pPr>
    <w:rPr>
      <w:rFonts w:eastAsia="Times New Roman" w:cs="Times New Roman"/>
      <w:b/>
      <w:sz w:val="32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CE6FD5"/>
    <w:pPr>
      <w:keepNext/>
      <w:numPr>
        <w:ilvl w:val="2"/>
        <w:numId w:val="32"/>
      </w:numPr>
      <w:tabs>
        <w:tab w:val="left" w:pos="1134"/>
      </w:tabs>
      <w:spacing w:before="120" w:after="60"/>
      <w:outlineLvl w:val="2"/>
    </w:pPr>
    <w:rPr>
      <w:rFonts w:eastAsia="Times New Roman" w:cs="Times New Roman"/>
      <w:b/>
      <w:sz w:val="28"/>
      <w:lang w:eastAsia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CE6FD5"/>
    <w:pPr>
      <w:keepNext/>
      <w:numPr>
        <w:ilvl w:val="3"/>
        <w:numId w:val="32"/>
      </w:numPr>
      <w:tabs>
        <w:tab w:val="left" w:pos="1134"/>
      </w:tabs>
      <w:spacing w:before="120" w:after="60"/>
      <w:outlineLvl w:val="3"/>
    </w:pPr>
    <w:rPr>
      <w:rFonts w:eastAsia="Times New Roman" w:cs="Times New Roman"/>
      <w:b/>
      <w:sz w:val="28"/>
      <w:lang w:eastAsia="de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CE6FD5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CE6FD5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6FD5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6FD5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6FD5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E6FD5"/>
    <w:rPr>
      <w:rFonts w:ascii="Arial" w:eastAsia="Times New Roman" w:hAnsi="Arial" w:cs="Times New Roman"/>
      <w:b/>
      <w:kern w:val="28"/>
      <w:sz w:val="40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7B3D67"/>
    <w:rPr>
      <w:rFonts w:ascii="Arial" w:eastAsia="Times New Roman" w:hAnsi="Arial" w:cs="Times New Roman"/>
      <w:b/>
      <w:sz w:val="32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7B3D67"/>
    <w:rPr>
      <w:rFonts w:ascii="Arial" w:eastAsia="Times New Roman" w:hAnsi="Arial" w:cs="Times New Roman"/>
      <w:b/>
      <w:sz w:val="28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7B3D67"/>
    <w:rPr>
      <w:rFonts w:ascii="Arial" w:eastAsia="Times New Roman" w:hAnsi="Arial" w:cs="Times New Roman"/>
      <w:b/>
      <w:sz w:val="28"/>
      <w:lang w:eastAsia="de-CH"/>
    </w:rPr>
  </w:style>
  <w:style w:type="paragraph" w:styleId="KeinLeerraum">
    <w:name w:val="No Spacing"/>
    <w:uiPriority w:val="1"/>
    <w:rsid w:val="007B3D67"/>
    <w:pPr>
      <w:spacing w:after="0" w:line="240" w:lineRule="auto"/>
    </w:pPr>
    <w:rPr>
      <w:rFonts w:ascii="Arial" w:hAnsi="Arial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B3D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Verzeichnis1">
    <w:name w:val="toc 1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  <w:spacing w:before="120" w:after="60" w:line="360" w:lineRule="auto"/>
    </w:pPr>
    <w:rPr>
      <w:b/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  <w:rPr>
      <w:sz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paragraph" w:styleId="Verzeichnis4">
    <w:name w:val="toc 4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character" w:styleId="Hyperlink">
    <w:name w:val="Hyperlink"/>
    <w:basedOn w:val="Absatz-Standardschriftart"/>
    <w:uiPriority w:val="99"/>
    <w:unhideWhenUsed/>
    <w:rsid w:val="007B3D67"/>
    <w:rPr>
      <w:color w:val="0000FF" w:themeColor="hyperlink"/>
      <w:u w:val="singl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3D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3D6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7B3D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D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D67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uiPriority w:val="99"/>
    <w:unhideWhenUsed/>
    <w:rsid w:val="007B3D67"/>
    <w:pPr>
      <w:tabs>
        <w:tab w:val="left" w:pos="1701"/>
        <w:tab w:val="right" w:leader="dot" w:pos="9072"/>
      </w:tabs>
      <w:outlineLvl w:val="0"/>
    </w:pPr>
    <w:rPr>
      <w:noProof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3D67"/>
    <w:rPr>
      <w:rFonts w:ascii="Arial" w:hAnsi="Arial"/>
      <w:b/>
      <w:bCs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uiPriority w:val="99"/>
    <w:unhideWhenUsed/>
    <w:rsid w:val="007B3D67"/>
    <w:pPr>
      <w:tabs>
        <w:tab w:val="right" w:leader="dot" w:pos="4111"/>
      </w:tabs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7B3D67"/>
    <w:pPr>
      <w:ind w:left="440" w:hanging="220"/>
    </w:pPr>
  </w:style>
  <w:style w:type="paragraph" w:styleId="Funotentext">
    <w:name w:val="footnote text"/>
    <w:basedOn w:val="Standard"/>
    <w:link w:val="FunotentextZchn"/>
    <w:uiPriority w:val="99"/>
    <w:unhideWhenUsed/>
    <w:rsid w:val="007B3D6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3D6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7B3D67"/>
    <w:rPr>
      <w:vertAlign w:val="superscript"/>
    </w:rPr>
  </w:style>
  <w:style w:type="paragraph" w:styleId="Fuzeile">
    <w:name w:val="footer"/>
    <w:basedOn w:val="Standard"/>
    <w:link w:val="FuzeileZchn"/>
    <w:uiPriority w:val="99"/>
    <w:semiHidden/>
    <w:unhideWhenUsed/>
    <w:rsid w:val="007B3D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B3D67"/>
    <w:rPr>
      <w:rFonts w:ascii="Arial" w:hAnsi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B3D6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B3D67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B3D67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rsid w:val="007B3D67"/>
    <w:pPr>
      <w:tabs>
        <w:tab w:val="left" w:pos="1134"/>
      </w:tabs>
      <w:spacing w:before="120" w:after="120"/>
    </w:pPr>
    <w:rPr>
      <w:b/>
      <w:bCs/>
      <w:sz w:val="16"/>
      <w:szCs w:val="18"/>
    </w:rPr>
  </w:style>
  <w:style w:type="character" w:styleId="Fett">
    <w:name w:val="Strong"/>
    <w:basedOn w:val="Absatz-Standardschriftart"/>
    <w:uiPriority w:val="22"/>
    <w:qFormat/>
    <w:rsid w:val="007B3D6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B3D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table" w:styleId="Tabellenraster">
    <w:name w:val="Table Grid"/>
    <w:basedOn w:val="NormaleTabelle"/>
    <w:uiPriority w:val="59"/>
    <w:rsid w:val="007B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58CD1-21D1-4B8C-9CDA-EB36EB12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33E0FFB9.dotm</Template>
  <TotalTime>0</TotalTime>
  <Pages>1</Pages>
  <Words>71</Words>
  <Characters>450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Winterthur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Fritschi Ursula</dc:creator>
  <cp:keywords/>
  <dc:description/>
  <cp:lastModifiedBy>Bolleter Thomas</cp:lastModifiedBy>
  <cp:revision>2</cp:revision>
  <dcterms:created xsi:type="dcterms:W3CDTF">2020-06-15T11:08:00Z</dcterms:created>
  <dcterms:modified xsi:type="dcterms:W3CDTF">2020-06-15T11:08:00Z</dcterms:modified>
</cp:coreProperties>
</file>