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FE" w:rsidRDefault="00F373FE" w:rsidP="00F373FE">
      <w:pPr>
        <w:rPr>
          <w:b/>
        </w:rPr>
      </w:pPr>
      <w:r>
        <w:rPr>
          <w:b/>
        </w:rPr>
        <w:t xml:space="preserve">Reglement über die Ausrichtung von Beiträgen an Angebote für fremdsprachige Schülerinnen und Schüler der Schule Profil. Berufsvorbereitung Winterthur (Beitragsreglement Profil.) vom </w:t>
      </w:r>
      <w:r w:rsidR="00607B85">
        <w:rPr>
          <w:b/>
        </w:rPr>
        <w:t>1. Mai 2017</w:t>
      </w:r>
    </w:p>
    <w:p w:rsidR="00F373FE" w:rsidRDefault="00F373FE" w:rsidP="00F373FE">
      <w:pPr>
        <w:rPr>
          <w:b/>
        </w:rPr>
      </w:pPr>
    </w:p>
    <w:p w:rsidR="00F373FE" w:rsidRDefault="00607B85" w:rsidP="00F373FE">
      <w:pPr>
        <w:rPr>
          <w:b/>
        </w:rPr>
      </w:pPr>
      <w:r>
        <w:rPr>
          <w:b/>
        </w:rPr>
        <w:t xml:space="preserve">Stand Beschluss Stadtrat </w:t>
      </w:r>
      <w:r w:rsidR="00832A91">
        <w:rPr>
          <w:b/>
        </w:rPr>
        <w:t>2</w:t>
      </w:r>
      <w:r>
        <w:rPr>
          <w:b/>
        </w:rPr>
        <w:t>9</w:t>
      </w:r>
      <w:r w:rsidR="00832A91">
        <w:rPr>
          <w:b/>
        </w:rPr>
        <w:t xml:space="preserve">. März 2017 </w:t>
      </w:r>
      <w:bookmarkStart w:id="0" w:name="_GoBack"/>
      <w:bookmarkEnd w:id="0"/>
    </w:p>
    <w:p w:rsidR="00F373FE" w:rsidRDefault="00F373FE" w:rsidP="00F373FE">
      <w:pPr>
        <w:rPr>
          <w:b/>
        </w:rPr>
      </w:pPr>
    </w:p>
    <w:p w:rsidR="00F373FE" w:rsidRPr="00E72D3E" w:rsidRDefault="00F373FE" w:rsidP="00F373FE">
      <w:pPr>
        <w:rPr>
          <w:b/>
        </w:rPr>
      </w:pPr>
      <w:r w:rsidRPr="00E72D3E">
        <w:rPr>
          <w:b/>
        </w:rPr>
        <w:t>Art. 1 Geltungsbereich</w:t>
      </w:r>
    </w:p>
    <w:p w:rsidR="00F373FE" w:rsidRDefault="00F373FE" w:rsidP="00F373FE"/>
    <w:p w:rsidR="00F373FE" w:rsidRDefault="00F373FE" w:rsidP="00F373FE">
      <w:pPr>
        <w:rPr>
          <w:b/>
        </w:rPr>
      </w:pPr>
      <w:r>
        <w:t>Dieses Reglement regelt die Ausrichtung von Beiträgen der Stadt Winterthur an Angebote von Dritten für fremdsprachige Schülerinnen und Schüler der Schule Profil.</w:t>
      </w:r>
    </w:p>
    <w:p w:rsidR="00F15803" w:rsidRDefault="00F15803" w:rsidP="001D7484"/>
    <w:p w:rsidR="00F373FE" w:rsidRDefault="00F373FE" w:rsidP="001D7484"/>
    <w:p w:rsidR="00F373FE" w:rsidRDefault="00F373FE" w:rsidP="00F373FE">
      <w:pPr>
        <w:rPr>
          <w:b/>
        </w:rPr>
      </w:pPr>
      <w:r>
        <w:rPr>
          <w:b/>
        </w:rPr>
        <w:t>Art. 2 Anspruchsberechtigung</w:t>
      </w:r>
    </w:p>
    <w:p w:rsidR="00F373FE" w:rsidRDefault="00F373FE" w:rsidP="00F373FE">
      <w:pPr>
        <w:rPr>
          <w:b/>
        </w:rPr>
      </w:pPr>
    </w:p>
    <w:p w:rsidR="00F373FE" w:rsidRDefault="00F373FE" w:rsidP="00F373FE">
      <w:r>
        <w:rPr>
          <w:vertAlign w:val="superscript"/>
        </w:rPr>
        <w:t xml:space="preserve">1 </w:t>
      </w:r>
      <w:r>
        <w:t>Die Schule Profil. Berufsvorbereitung Winterthur führt bei für ein Berufsvorbereitungsjahr angemeldeten Schülerinnen und Schülern mit keinen oder geringen Deutschkenntnissen eine Sprachstanderhebung gemäss den Vorgaben des gemeinsamen europäischen Referenzrahmens für Sprachen (GER) durch.</w:t>
      </w:r>
    </w:p>
    <w:p w:rsidR="00F373FE" w:rsidRDefault="00F373FE" w:rsidP="00F373FE"/>
    <w:p w:rsidR="00F373FE" w:rsidRDefault="00F373FE" w:rsidP="00F373FE">
      <w:r>
        <w:rPr>
          <w:vertAlign w:val="superscript"/>
        </w:rPr>
        <w:t xml:space="preserve">2 </w:t>
      </w:r>
      <w:proofErr w:type="gramStart"/>
      <w:r>
        <w:t>Anspruch</w:t>
      </w:r>
      <w:proofErr w:type="gramEnd"/>
      <w:r>
        <w:t xml:space="preserve"> auf die Ausrichtung von Beiträgen an einen Deutschkurs haben Jugendliche</w:t>
      </w:r>
      <w:r w:rsidR="00B22016">
        <w:t>,</w:t>
      </w:r>
      <w:r>
        <w:t xml:space="preserve"> die in der Sprachstanderhebung höchstens den Level </w:t>
      </w:r>
      <w:r w:rsidRPr="00D4384C">
        <w:t>A.1</w:t>
      </w:r>
      <w:r>
        <w:t xml:space="preserve"> erreichen.</w:t>
      </w:r>
    </w:p>
    <w:p w:rsidR="00F373FE" w:rsidRDefault="00F373FE" w:rsidP="00F373FE"/>
    <w:p w:rsidR="00F373FE" w:rsidRDefault="00F373FE" w:rsidP="00F373FE">
      <w:r w:rsidRPr="0084284C">
        <w:rPr>
          <w:vertAlign w:val="superscript"/>
        </w:rPr>
        <w:t xml:space="preserve">3 </w:t>
      </w:r>
      <w:r w:rsidRPr="0084284C">
        <w:t>Bei Erreichen des Levels A.2 können städtische Beiträge an einen Deutschkurs ausgerichtet werden, wenn sich die Deutschkenntnisse für den Besuch der Schule Profil. als ungenügend erweisen.</w:t>
      </w:r>
    </w:p>
    <w:p w:rsidR="00F373FE" w:rsidRDefault="00F373FE" w:rsidP="00F373FE">
      <w:pPr>
        <w:tabs>
          <w:tab w:val="left" w:pos="414"/>
        </w:tabs>
      </w:pPr>
    </w:p>
    <w:p w:rsidR="00F373FE" w:rsidRDefault="00F373FE" w:rsidP="00F373FE">
      <w:pPr>
        <w:tabs>
          <w:tab w:val="left" w:pos="414"/>
        </w:tabs>
      </w:pPr>
    </w:p>
    <w:p w:rsidR="00F373FE" w:rsidRDefault="00F373FE" w:rsidP="00F373FE">
      <w:pPr>
        <w:rPr>
          <w:b/>
        </w:rPr>
      </w:pPr>
      <w:r>
        <w:rPr>
          <w:b/>
        </w:rPr>
        <w:t>Art. 3 Leistungsvereinbarung</w:t>
      </w:r>
    </w:p>
    <w:p w:rsidR="00F373FE" w:rsidRDefault="00F373FE" w:rsidP="00F373FE">
      <w:pPr>
        <w:rPr>
          <w:b/>
        </w:rPr>
      </w:pPr>
    </w:p>
    <w:p w:rsidR="00F373FE" w:rsidRDefault="00F373FE" w:rsidP="00F373FE">
      <w:r>
        <w:rPr>
          <w:vertAlign w:val="superscript"/>
        </w:rPr>
        <w:t xml:space="preserve">1 </w:t>
      </w:r>
      <w:r>
        <w:t xml:space="preserve">Zuständig für den Abschluss von Leistungsvereinbarungen ist das Departement Schule und Sport. Vereinbarungen können mit Bildungsinstitutionen, welche über ein </w:t>
      </w:r>
      <w:proofErr w:type="spellStart"/>
      <w:r>
        <w:t>EduQua</w:t>
      </w:r>
      <w:proofErr w:type="spellEnd"/>
      <w:r>
        <w:t>- oder vergleichbares Qualitätszertifikat verfügen, und sich über eine wirtschaftliche Betriebsführung ausweisen, abgeschlossen werden.</w:t>
      </w:r>
    </w:p>
    <w:p w:rsidR="00F373FE" w:rsidRDefault="00F373FE" w:rsidP="00F373FE"/>
    <w:p w:rsidR="00F373FE" w:rsidRDefault="00F373FE" w:rsidP="00F373FE">
      <w:r>
        <w:rPr>
          <w:vertAlign w:val="superscript"/>
        </w:rPr>
        <w:t xml:space="preserve">2 </w:t>
      </w:r>
      <w:r>
        <w:t>In der Leistungsvereinbarung wird insbesondere Folgendes geregelt:</w:t>
      </w:r>
    </w:p>
    <w:p w:rsidR="00F373FE" w:rsidRDefault="00F373FE" w:rsidP="00F373FE">
      <w:pPr>
        <w:pStyle w:val="Listenabsatz"/>
        <w:numPr>
          <w:ilvl w:val="0"/>
          <w:numId w:val="33"/>
        </w:numPr>
      </w:pPr>
      <w:r>
        <w:t>Leistungen, Rechte und Pflichten der Bildungsinstitution,</w:t>
      </w:r>
    </w:p>
    <w:p w:rsidR="00F373FE" w:rsidRDefault="00F373FE" w:rsidP="00F373FE">
      <w:pPr>
        <w:pStyle w:val="Listenabsatz"/>
        <w:numPr>
          <w:ilvl w:val="0"/>
          <w:numId w:val="33"/>
        </w:numPr>
      </w:pPr>
      <w:r>
        <w:t>Qualitätssicherung und –</w:t>
      </w:r>
      <w:proofErr w:type="spellStart"/>
      <w:r>
        <w:t>entwicklung</w:t>
      </w:r>
      <w:proofErr w:type="spellEnd"/>
      <w:r>
        <w:t>,</w:t>
      </w:r>
    </w:p>
    <w:p w:rsidR="00F373FE" w:rsidRDefault="00F373FE" w:rsidP="00F373FE">
      <w:pPr>
        <w:pStyle w:val="Listenabsatz"/>
        <w:numPr>
          <w:ilvl w:val="0"/>
          <w:numId w:val="33"/>
        </w:numPr>
      </w:pPr>
      <w:r>
        <w:t>Berichterstattung,</w:t>
      </w:r>
    </w:p>
    <w:p w:rsidR="00F373FE" w:rsidRDefault="00F373FE" w:rsidP="00F373FE">
      <w:pPr>
        <w:pStyle w:val="Listenabsatz"/>
        <w:numPr>
          <w:ilvl w:val="0"/>
          <w:numId w:val="33"/>
        </w:numPr>
      </w:pPr>
      <w:r>
        <w:t>Leistungen, Rechte und Pflichten der Stadt.</w:t>
      </w:r>
    </w:p>
    <w:p w:rsidR="00F373FE" w:rsidRDefault="00F373FE" w:rsidP="00F373FE"/>
    <w:p w:rsidR="00F373FE" w:rsidRDefault="00F373FE" w:rsidP="00F373FE">
      <w:r>
        <w:rPr>
          <w:vertAlign w:val="superscript"/>
        </w:rPr>
        <w:t xml:space="preserve">3 </w:t>
      </w:r>
      <w:r>
        <w:t>Die Leistungsvereinbarung kann unter Einhaltung einer Frist von sechs Monaten von beiden Parteien jederzeit schriftlich gekündigt werden. Im gegenseitigen Einvernehmen kann sie jederzeit geändert oder aufgelöst werden.</w:t>
      </w:r>
    </w:p>
    <w:p w:rsidR="00F373FE" w:rsidRDefault="00F373FE" w:rsidP="00F373FE"/>
    <w:p w:rsidR="00F373FE" w:rsidRPr="00F30741" w:rsidRDefault="00F373FE" w:rsidP="00F373FE">
      <w:r>
        <w:rPr>
          <w:vertAlign w:val="superscript"/>
        </w:rPr>
        <w:t xml:space="preserve">4 </w:t>
      </w:r>
      <w:r>
        <w:t>Kommt eine Partei den Pflichten, die in der Leistungsvereinbarung festgehalten sind, nicht nach, oder verliert die Bildungsinstitution das Qualitätszertifikat, kann die andere Partei die Vereinbarung mit einer Frist von einem Monat einseitig auflösen.</w:t>
      </w:r>
    </w:p>
    <w:p w:rsidR="00F373FE" w:rsidRDefault="00F373FE" w:rsidP="00F373FE">
      <w:pPr>
        <w:tabs>
          <w:tab w:val="left" w:pos="414"/>
        </w:tabs>
      </w:pPr>
    </w:p>
    <w:p w:rsidR="00F373FE" w:rsidRDefault="00F373FE" w:rsidP="00F373FE">
      <w:pPr>
        <w:tabs>
          <w:tab w:val="left" w:pos="414"/>
        </w:tabs>
      </w:pPr>
    </w:p>
    <w:p w:rsidR="00F373FE" w:rsidRDefault="00F373FE" w:rsidP="00F373FE">
      <w:pPr>
        <w:rPr>
          <w:b/>
        </w:rPr>
      </w:pPr>
      <w:r>
        <w:rPr>
          <w:b/>
        </w:rPr>
        <w:t>Art. 4 Pflichten der Bildungsinstitution</w:t>
      </w:r>
    </w:p>
    <w:p w:rsidR="00F373FE" w:rsidRDefault="00F373FE" w:rsidP="00F373FE">
      <w:pPr>
        <w:rPr>
          <w:b/>
        </w:rPr>
      </w:pPr>
    </w:p>
    <w:p w:rsidR="00F373FE" w:rsidRDefault="00F373FE" w:rsidP="00F373FE">
      <w:r>
        <w:rPr>
          <w:vertAlign w:val="superscript"/>
        </w:rPr>
        <w:t xml:space="preserve">1 </w:t>
      </w:r>
      <w:r>
        <w:t>Die Bildungsinstitution schliesst mit den Kursteilnehmenden bzw. deren Erziehungsberechtigten eine Vereinbarung über den Besuch der Kurse ab und meldet die beitragsberechtigten Kursteilnehmenden dem Departement Schule und Sport.</w:t>
      </w:r>
    </w:p>
    <w:p w:rsidR="00F373FE" w:rsidRDefault="00F373FE" w:rsidP="00F373FE"/>
    <w:p w:rsidR="00F373FE" w:rsidRDefault="00F373FE" w:rsidP="00F373FE">
      <w:r>
        <w:rPr>
          <w:vertAlign w:val="superscript"/>
        </w:rPr>
        <w:t xml:space="preserve">2 </w:t>
      </w:r>
      <w:r>
        <w:t>Die Departement Schule und Sport überweist die Kurskosten direkt an die Bildungsinstitution.</w:t>
      </w:r>
    </w:p>
    <w:p w:rsidR="00F373FE" w:rsidRDefault="00F373FE" w:rsidP="00F373FE"/>
    <w:p w:rsidR="00F373FE" w:rsidRDefault="00F373FE" w:rsidP="00F373FE">
      <w:r>
        <w:rPr>
          <w:vertAlign w:val="superscript"/>
        </w:rPr>
        <w:lastRenderedPageBreak/>
        <w:t xml:space="preserve">3 </w:t>
      </w:r>
      <w:r>
        <w:t>Die Bildungsinstitution informiert das Departement Schule und Sport, wenn beitragsberechtigte Jugendliche den Deutschkurs nicht oder unregelmässig besuchen.</w:t>
      </w:r>
    </w:p>
    <w:p w:rsidR="00F373FE" w:rsidRDefault="00F373FE" w:rsidP="00F373FE">
      <w:pPr>
        <w:tabs>
          <w:tab w:val="left" w:pos="414"/>
        </w:tabs>
      </w:pPr>
    </w:p>
    <w:p w:rsidR="00F373FE" w:rsidRDefault="00F373FE" w:rsidP="00F373FE">
      <w:pPr>
        <w:tabs>
          <w:tab w:val="left" w:pos="414"/>
        </w:tabs>
      </w:pPr>
    </w:p>
    <w:p w:rsidR="00F373FE" w:rsidRDefault="00F373FE" w:rsidP="00F373FE">
      <w:pPr>
        <w:rPr>
          <w:b/>
        </w:rPr>
      </w:pPr>
      <w:r>
        <w:rPr>
          <w:b/>
        </w:rPr>
        <w:t>Art. 5 Kostenbeitrag</w:t>
      </w:r>
    </w:p>
    <w:p w:rsidR="00F373FE" w:rsidRDefault="00F373FE" w:rsidP="00F373FE">
      <w:pPr>
        <w:rPr>
          <w:b/>
        </w:rPr>
      </w:pPr>
    </w:p>
    <w:p w:rsidR="00F373FE" w:rsidRDefault="00F373FE" w:rsidP="00F373FE">
      <w:r>
        <w:rPr>
          <w:vertAlign w:val="superscript"/>
        </w:rPr>
        <w:t xml:space="preserve">1 </w:t>
      </w:r>
      <w:r>
        <w:t xml:space="preserve">Schülerinnen und Schüler bzw. deren Erziehungsberechtigte leisten einen Beitrag an die Kosten der Deutschkurse. Dieser Beitrag entspricht </w:t>
      </w:r>
      <w:r w:rsidRPr="00D4384C">
        <w:t>der Hälfte des Schulgeldes</w:t>
      </w:r>
      <w:r>
        <w:t xml:space="preserve"> für integrationsorientierte Angebote der Schule Profil. </w:t>
      </w:r>
    </w:p>
    <w:p w:rsidR="00F373FE" w:rsidRDefault="00F373FE" w:rsidP="00F373FE"/>
    <w:p w:rsidR="00F373FE" w:rsidRDefault="00F373FE" w:rsidP="00F373FE">
      <w:r>
        <w:rPr>
          <w:vertAlign w:val="superscript"/>
        </w:rPr>
        <w:t xml:space="preserve">2 </w:t>
      </w:r>
      <w:r>
        <w:t>Die Bestimmungen über den Erlass des Schulgeldes für den Besuch der Schule Profil. gelten entsprechend.</w:t>
      </w:r>
    </w:p>
    <w:p w:rsidR="00F373FE" w:rsidRDefault="00F373FE" w:rsidP="00F373FE">
      <w:pPr>
        <w:tabs>
          <w:tab w:val="left" w:pos="414"/>
        </w:tabs>
      </w:pPr>
    </w:p>
    <w:p w:rsidR="00F373FE" w:rsidRDefault="00F373FE" w:rsidP="00F373FE">
      <w:pPr>
        <w:tabs>
          <w:tab w:val="left" w:pos="414"/>
        </w:tabs>
      </w:pPr>
    </w:p>
    <w:p w:rsidR="00F373FE" w:rsidRPr="00C430E9" w:rsidRDefault="00F373FE" w:rsidP="00F373FE">
      <w:pPr>
        <w:rPr>
          <w:b/>
        </w:rPr>
      </w:pPr>
      <w:r>
        <w:rPr>
          <w:b/>
        </w:rPr>
        <w:t>Art. 6</w:t>
      </w:r>
      <w:r w:rsidRPr="00C430E9">
        <w:rPr>
          <w:b/>
        </w:rPr>
        <w:t xml:space="preserve"> Rückforderung von Beiträgen</w:t>
      </w:r>
    </w:p>
    <w:p w:rsidR="00F373FE" w:rsidRDefault="00F373FE" w:rsidP="00F373FE"/>
    <w:p w:rsidR="00F373FE" w:rsidRDefault="00F373FE" w:rsidP="00F373FE">
      <w:r>
        <w:rPr>
          <w:vertAlign w:val="superscript"/>
        </w:rPr>
        <w:t xml:space="preserve">1 </w:t>
      </w:r>
      <w:r>
        <w:t>Von der Stadt an den Besuch der Deutschkurse geleistete Beiträge werden von den Jugendlichen bzw. deren Erziehungsberechtigten bei einem Nichtantritt oder Abbruch des Kursbesuchs oder einem Nichtantritt des Berufsvorbereitungsjahres grundsätzlich zurückgefordert.</w:t>
      </w:r>
    </w:p>
    <w:p w:rsidR="00F373FE" w:rsidRDefault="00F373FE" w:rsidP="00F373FE"/>
    <w:p w:rsidR="00F373FE" w:rsidRDefault="00F373FE" w:rsidP="00F373FE">
      <w:r w:rsidRPr="005F0175">
        <w:rPr>
          <w:vertAlign w:val="superscript"/>
        </w:rPr>
        <w:t>2</w:t>
      </w:r>
      <w:r>
        <w:rPr>
          <w:vertAlign w:val="superscript"/>
        </w:rPr>
        <w:t xml:space="preserve"> </w:t>
      </w:r>
      <w:r>
        <w:t>A</w:t>
      </w:r>
      <w:r w:rsidRPr="005F0175">
        <w:t>uf</w:t>
      </w:r>
      <w:r>
        <w:t xml:space="preserve"> eine Rückforderung von geleisteten Beiträgen wird verzichtet:</w:t>
      </w:r>
    </w:p>
    <w:p w:rsidR="00F373FE" w:rsidRDefault="00F373FE" w:rsidP="00F373FE">
      <w:pPr>
        <w:pStyle w:val="Listenabsatz"/>
        <w:numPr>
          <w:ilvl w:val="0"/>
          <w:numId w:val="34"/>
        </w:numPr>
      </w:pPr>
      <w:r>
        <w:t>bei Übertritt in eine Lehre</w:t>
      </w:r>
      <w:r w:rsidR="0084284C">
        <w:t>, ein Praktikum</w:t>
      </w:r>
      <w:r>
        <w:t xml:space="preserve"> oder eine weiterführende Schule,</w:t>
      </w:r>
    </w:p>
    <w:p w:rsidR="00F373FE" w:rsidRDefault="00F373FE" w:rsidP="00F373FE">
      <w:pPr>
        <w:pStyle w:val="Listenabsatz"/>
        <w:numPr>
          <w:ilvl w:val="0"/>
          <w:numId w:val="34"/>
        </w:numPr>
      </w:pPr>
      <w:r>
        <w:t xml:space="preserve">bei einem unverschuldeten Abbruch bzw. Nichtantritt, </w:t>
      </w:r>
    </w:p>
    <w:p w:rsidR="00F373FE" w:rsidRDefault="00F373FE" w:rsidP="00F373FE">
      <w:pPr>
        <w:pStyle w:val="Listenabsatz"/>
        <w:numPr>
          <w:ilvl w:val="0"/>
          <w:numId w:val="34"/>
        </w:numPr>
      </w:pPr>
      <w:r w:rsidRPr="00D4384C">
        <w:t>bei Wegzug aus Winterthur</w:t>
      </w:r>
      <w:r>
        <w:t>.</w:t>
      </w:r>
    </w:p>
    <w:p w:rsidR="00F373FE" w:rsidRDefault="00F373FE" w:rsidP="00F373FE"/>
    <w:p w:rsidR="00F373FE" w:rsidRDefault="00F373FE" w:rsidP="00F373FE">
      <w:r>
        <w:rPr>
          <w:vertAlign w:val="superscript"/>
        </w:rPr>
        <w:t xml:space="preserve">3 </w:t>
      </w:r>
      <w:r>
        <w:t>In Härtefällen entscheidet das Departement Schule und Sport im Einzelfall über die Rückforderung von Beiträgen der Stadt.</w:t>
      </w:r>
    </w:p>
    <w:p w:rsidR="00F373FE" w:rsidRDefault="00F373FE" w:rsidP="00F373FE">
      <w:pPr>
        <w:tabs>
          <w:tab w:val="left" w:pos="414"/>
        </w:tabs>
      </w:pPr>
    </w:p>
    <w:p w:rsidR="00F373FE" w:rsidRDefault="00F373FE" w:rsidP="00F373FE">
      <w:pPr>
        <w:tabs>
          <w:tab w:val="left" w:pos="414"/>
        </w:tabs>
      </w:pPr>
    </w:p>
    <w:p w:rsidR="00F373FE" w:rsidRDefault="00F373FE" w:rsidP="00F373FE">
      <w:pPr>
        <w:rPr>
          <w:b/>
        </w:rPr>
      </w:pPr>
      <w:r>
        <w:rPr>
          <w:b/>
        </w:rPr>
        <w:t>Art. 7 Schlussbestimmungen</w:t>
      </w:r>
    </w:p>
    <w:p w:rsidR="00F373FE" w:rsidRDefault="00F373FE" w:rsidP="00F373FE">
      <w:pPr>
        <w:rPr>
          <w:b/>
        </w:rPr>
      </w:pPr>
    </w:p>
    <w:p w:rsidR="00F373FE" w:rsidRDefault="00F373FE" w:rsidP="00F373FE">
      <w:pPr>
        <w:tabs>
          <w:tab w:val="left" w:pos="414"/>
        </w:tabs>
      </w:pPr>
      <w:r>
        <w:t>Dieses Reglement tritt per 1. Mai 2017 in Kraft.</w:t>
      </w:r>
    </w:p>
    <w:p w:rsidR="00B22016" w:rsidRDefault="00B22016" w:rsidP="00F373FE">
      <w:pPr>
        <w:tabs>
          <w:tab w:val="left" w:pos="414"/>
        </w:tabs>
      </w:pPr>
    </w:p>
    <w:p w:rsidR="00B22016" w:rsidRDefault="00B22016" w:rsidP="00F373FE">
      <w:pPr>
        <w:tabs>
          <w:tab w:val="left" w:pos="414"/>
        </w:tabs>
      </w:pPr>
    </w:p>
    <w:sectPr w:rsidR="00B22016" w:rsidSect="00C80E7E">
      <w:type w:val="continuous"/>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FE" w:rsidRDefault="00F373FE" w:rsidP="00983411">
      <w:r>
        <w:separator/>
      </w:r>
    </w:p>
  </w:endnote>
  <w:endnote w:type="continuationSeparator" w:id="0">
    <w:p w:rsidR="00F373FE" w:rsidRDefault="00F373FE" w:rsidP="0098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FE" w:rsidRDefault="00F373FE" w:rsidP="00983411">
      <w:r>
        <w:separator/>
      </w:r>
    </w:p>
  </w:footnote>
  <w:footnote w:type="continuationSeparator" w:id="0">
    <w:p w:rsidR="00F373FE" w:rsidRDefault="00F373FE" w:rsidP="00983411">
      <w:r>
        <w:continuationSeparator/>
      </w:r>
    </w:p>
  </w:footnote>
  <w:footnote w:type="continuationNotice" w:id="1">
    <w:p w:rsidR="00F373FE" w:rsidRDefault="00F373F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111"/>
    <w:multiLevelType w:val="hybridMultilevel"/>
    <w:tmpl w:val="533EFF0A"/>
    <w:lvl w:ilvl="0" w:tplc="6D74820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14357027"/>
    <w:multiLevelType w:val="multilevel"/>
    <w:tmpl w:val="79E0E1C2"/>
    <w:lvl w:ilvl="0">
      <w:start w:val="1"/>
      <w:numFmt w:val="decimal"/>
      <w:lvlText w:val="%1.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F82723B"/>
    <w:multiLevelType w:val="hybridMultilevel"/>
    <w:tmpl w:val="4802D030"/>
    <w:lvl w:ilvl="0" w:tplc="0D3AD85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203C60DA"/>
    <w:multiLevelType w:val="hybridMultilevel"/>
    <w:tmpl w:val="5180FEA6"/>
    <w:lvl w:ilvl="0" w:tplc="F4805D2C">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25B376B1"/>
    <w:multiLevelType w:val="hybridMultilevel"/>
    <w:tmpl w:val="D8ACD4A0"/>
    <w:lvl w:ilvl="0" w:tplc="AA564870">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nsid w:val="2FAB7688"/>
    <w:multiLevelType w:val="hybridMultilevel"/>
    <w:tmpl w:val="46ACB56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38362773"/>
    <w:multiLevelType w:val="hybridMultilevel"/>
    <w:tmpl w:val="3DB6C5B2"/>
    <w:lvl w:ilvl="0" w:tplc="EB1AFFEA">
      <w:start w:val="1"/>
      <w:numFmt w:val="decimal"/>
      <w:lvlText w:val="%1.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383872AB"/>
    <w:multiLevelType w:val="hybridMultilevel"/>
    <w:tmpl w:val="949A5E1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3AF3449A"/>
    <w:multiLevelType w:val="hybridMultilevel"/>
    <w:tmpl w:val="045ED72E"/>
    <w:lvl w:ilvl="0" w:tplc="5DB6A480">
      <w:start w:val="1"/>
      <w:numFmt w:val="decimal"/>
      <w:lvlText w:val="%1)"/>
      <w:lvlJc w:val="left"/>
      <w:pPr>
        <w:ind w:left="502" w:hanging="360"/>
      </w:p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9">
    <w:nsid w:val="3B4B5D6B"/>
    <w:multiLevelType w:val="hybridMultilevel"/>
    <w:tmpl w:val="134EF476"/>
    <w:lvl w:ilvl="0" w:tplc="68B0AC7A">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0">
    <w:nsid w:val="3BB71A6C"/>
    <w:multiLevelType w:val="multilevel"/>
    <w:tmpl w:val="402656C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Restart w:val="0"/>
      <w:lvlText w:val="%3%1.%2..%4"/>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800"/>
        </w:tabs>
        <w:ind w:left="1134" w:hanging="1134"/>
      </w:pPr>
      <w:rPr>
        <w:rFonts w:hint="default"/>
      </w:rPr>
    </w:lvl>
    <w:lvl w:ilvl="6">
      <w:start w:val="1"/>
      <w:numFmt w:val="decimal"/>
      <w:lvlText w:val="%1.%2.%3.%4.%5.%6.%7"/>
      <w:lvlJc w:val="left"/>
      <w:pPr>
        <w:tabs>
          <w:tab w:val="num" w:pos="2160"/>
        </w:tabs>
        <w:ind w:left="1134" w:hanging="113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A76509D"/>
    <w:multiLevelType w:val="multilevel"/>
    <w:tmpl w:val="C802A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34E10B0"/>
    <w:multiLevelType w:val="hybridMultilevel"/>
    <w:tmpl w:val="E8942562"/>
    <w:lvl w:ilvl="0" w:tplc="6B98406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547E2A13"/>
    <w:multiLevelType w:val="multilevel"/>
    <w:tmpl w:val="7BCCA15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nsid w:val="652460C3"/>
    <w:multiLevelType w:val="hybridMultilevel"/>
    <w:tmpl w:val="B05A11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69DA0BC4"/>
    <w:multiLevelType w:val="hybridMultilevel"/>
    <w:tmpl w:val="8A7C4B96"/>
    <w:lvl w:ilvl="0" w:tplc="3586D162">
      <w:start w:val="1"/>
      <w:numFmt w:val="decimal"/>
      <w:lvlText w:val="%1.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74861948"/>
    <w:multiLevelType w:val="hybridMultilevel"/>
    <w:tmpl w:val="4E00C5BA"/>
    <w:lvl w:ilvl="0" w:tplc="6EECC00A">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7BAB1778"/>
    <w:multiLevelType w:val="multilevel"/>
    <w:tmpl w:val="33022874"/>
    <w:lvl w:ilvl="0">
      <w:start w:val="1"/>
      <w:numFmt w:val="decimal"/>
      <w:lvlText w:val="%1.1.1.1"/>
      <w:lvlJc w:val="left"/>
      <w:pPr>
        <w:ind w:left="360" w:hanging="36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4.1.1.1"/>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800"/>
        </w:tabs>
        <w:ind w:left="1134" w:hanging="1134"/>
      </w:pPr>
      <w:rPr>
        <w:rFonts w:hint="default"/>
      </w:rPr>
    </w:lvl>
    <w:lvl w:ilvl="6">
      <w:start w:val="1"/>
      <w:numFmt w:val="decimal"/>
      <w:lvlText w:val="%1.%2.%3.%4.%5.%6.%7"/>
      <w:lvlJc w:val="left"/>
      <w:pPr>
        <w:tabs>
          <w:tab w:val="num" w:pos="2160"/>
        </w:tabs>
        <w:ind w:left="1134" w:hanging="113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2"/>
  </w:num>
  <w:num w:numId="3">
    <w:abstractNumId w:val="3"/>
  </w:num>
  <w:num w:numId="4">
    <w:abstractNumId w:val="4"/>
  </w:num>
  <w:num w:numId="5">
    <w:abstractNumId w:val="9"/>
  </w:num>
  <w:num w:numId="6">
    <w:abstractNumId w:val="4"/>
  </w:num>
  <w:num w:numId="7">
    <w:abstractNumId w:val="10"/>
  </w:num>
  <w:num w:numId="8">
    <w:abstractNumId w:val="10"/>
  </w:num>
  <w:num w:numId="9">
    <w:abstractNumId w:val="10"/>
  </w:num>
  <w:num w:numId="10">
    <w:abstractNumId w:val="0"/>
  </w:num>
  <w:num w:numId="11">
    <w:abstractNumId w:val="10"/>
  </w:num>
  <w:num w:numId="12">
    <w:abstractNumId w:val="16"/>
  </w:num>
  <w:num w:numId="13">
    <w:abstractNumId w:val="11"/>
  </w:num>
  <w:num w:numId="14">
    <w:abstractNumId w:val="1"/>
  </w:num>
  <w:num w:numId="15">
    <w:abstractNumId w:val="10"/>
    <w:lvlOverride w:ilvl="0">
      <w:lvl w:ilvl="0">
        <w:start w:val="1"/>
        <w:numFmt w:val="decimal"/>
        <w:lvlText w:val="%1"/>
        <w:lvlJc w:val="left"/>
        <w:pPr>
          <w:tabs>
            <w:tab w:val="num" w:pos="1134"/>
          </w:tabs>
          <w:ind w:left="1134" w:hanging="1134"/>
        </w:pPr>
        <w:rPr>
          <w:rFonts w:hint="default"/>
        </w:rPr>
      </w:lvl>
    </w:lvlOverride>
    <w:lvlOverride w:ilvl="1">
      <w:lvl w:ilvl="1">
        <w:start w:val="1"/>
        <w:numFmt w:val="decimal"/>
        <w:lvlText w:val="%1.%2"/>
        <w:lvlJc w:val="left"/>
        <w:pPr>
          <w:tabs>
            <w:tab w:val="num" w:pos="1134"/>
          </w:tabs>
          <w:ind w:left="1134" w:hanging="1134"/>
        </w:pPr>
        <w:rPr>
          <w:rFonts w:hint="default"/>
        </w:rPr>
      </w:lvl>
    </w:lvlOverride>
    <w:lvlOverride w:ilvl="2">
      <w:lvl w:ilvl="2">
        <w:start w:val="1"/>
        <w:numFmt w:val="decimal"/>
        <w:lvlText w:val="%1.%2.%3"/>
        <w:lvlJc w:val="left"/>
        <w:pPr>
          <w:tabs>
            <w:tab w:val="num" w:pos="1134"/>
          </w:tabs>
          <w:ind w:left="1134" w:hanging="1134"/>
        </w:pPr>
        <w:rPr>
          <w:rFonts w:hint="default"/>
        </w:rPr>
      </w:lvl>
    </w:lvlOverride>
    <w:lvlOverride w:ilvl="3">
      <w:lvl w:ilvl="3">
        <w:start w:val="1"/>
        <w:numFmt w:val="decimal"/>
        <w:lvlRestart w:val="0"/>
        <w:lvlText w:val="%3%1.%2..%4"/>
        <w:lvlJc w:val="left"/>
        <w:pPr>
          <w:tabs>
            <w:tab w:val="num" w:pos="1134"/>
          </w:tabs>
          <w:ind w:left="1134" w:hanging="1134"/>
        </w:pPr>
        <w:rPr>
          <w:rFonts w:hint="default"/>
        </w:rPr>
      </w:lvl>
    </w:lvlOverride>
    <w:lvlOverride w:ilvl="4">
      <w:lvl w:ilvl="4">
        <w:start w:val="1"/>
        <w:numFmt w:val="decimal"/>
        <w:lvlText w:val="%1.%2.%3.%4.%5"/>
        <w:lvlJc w:val="left"/>
        <w:pPr>
          <w:tabs>
            <w:tab w:val="num" w:pos="1440"/>
          </w:tabs>
          <w:ind w:left="1134" w:hanging="1134"/>
        </w:pPr>
        <w:rPr>
          <w:rFonts w:hint="default"/>
        </w:rPr>
      </w:lvl>
    </w:lvlOverride>
    <w:lvlOverride w:ilvl="5">
      <w:lvl w:ilvl="5">
        <w:start w:val="1"/>
        <w:numFmt w:val="decimal"/>
        <w:lvlText w:val="%1.%2.%3.%4.%5.%6"/>
        <w:lvlJc w:val="left"/>
        <w:pPr>
          <w:tabs>
            <w:tab w:val="num" w:pos="1800"/>
          </w:tabs>
          <w:ind w:left="1134" w:hanging="1134"/>
        </w:pPr>
        <w:rPr>
          <w:rFonts w:hint="default"/>
        </w:rPr>
      </w:lvl>
    </w:lvlOverride>
    <w:lvlOverride w:ilvl="6">
      <w:lvl w:ilvl="6">
        <w:start w:val="1"/>
        <w:numFmt w:val="decimal"/>
        <w:lvlText w:val="%1.%2.%3.%4.%5.%6.%7"/>
        <w:lvlJc w:val="left"/>
        <w:pPr>
          <w:tabs>
            <w:tab w:val="num" w:pos="2160"/>
          </w:tabs>
          <w:ind w:left="1134" w:hanging="1134"/>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6">
    <w:abstractNumId w:val="6"/>
  </w:num>
  <w:num w:numId="17">
    <w:abstractNumId w:val="17"/>
  </w:num>
  <w:num w:numId="18">
    <w:abstractNumId w:val="15"/>
  </w:num>
  <w:num w:numId="19">
    <w:abstractNumId w:val="13"/>
  </w:num>
  <w:num w:numId="20">
    <w:abstractNumId w:val="8"/>
  </w:num>
  <w:num w:numId="21">
    <w:abstractNumId w:val="14"/>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3FE"/>
    <w:rsid w:val="0001186D"/>
    <w:rsid w:val="000166A3"/>
    <w:rsid w:val="00024926"/>
    <w:rsid w:val="000542A6"/>
    <w:rsid w:val="000B3941"/>
    <w:rsid w:val="000C46C3"/>
    <w:rsid w:val="000C7F64"/>
    <w:rsid w:val="000F3259"/>
    <w:rsid w:val="00136F3D"/>
    <w:rsid w:val="0014546F"/>
    <w:rsid w:val="00190007"/>
    <w:rsid w:val="00190DCB"/>
    <w:rsid w:val="001915B0"/>
    <w:rsid w:val="001B7519"/>
    <w:rsid w:val="001D5365"/>
    <w:rsid w:val="001D7484"/>
    <w:rsid w:val="00212041"/>
    <w:rsid w:val="00222F4C"/>
    <w:rsid w:val="00223BB8"/>
    <w:rsid w:val="002362D8"/>
    <w:rsid w:val="0024219C"/>
    <w:rsid w:val="0027563D"/>
    <w:rsid w:val="0028765E"/>
    <w:rsid w:val="002A18E6"/>
    <w:rsid w:val="002B11E5"/>
    <w:rsid w:val="002B419F"/>
    <w:rsid w:val="002D09CB"/>
    <w:rsid w:val="002D19E3"/>
    <w:rsid w:val="002E1464"/>
    <w:rsid w:val="002E2E01"/>
    <w:rsid w:val="00301F81"/>
    <w:rsid w:val="00343D49"/>
    <w:rsid w:val="0035222D"/>
    <w:rsid w:val="0036361A"/>
    <w:rsid w:val="00381088"/>
    <w:rsid w:val="003F3540"/>
    <w:rsid w:val="00444DF0"/>
    <w:rsid w:val="005118EA"/>
    <w:rsid w:val="00512CB7"/>
    <w:rsid w:val="005426E2"/>
    <w:rsid w:val="00552B35"/>
    <w:rsid w:val="0056278E"/>
    <w:rsid w:val="00576501"/>
    <w:rsid w:val="00584D55"/>
    <w:rsid w:val="005D38BD"/>
    <w:rsid w:val="005E3DEC"/>
    <w:rsid w:val="005F7F29"/>
    <w:rsid w:val="00607B85"/>
    <w:rsid w:val="00623B0A"/>
    <w:rsid w:val="006406CB"/>
    <w:rsid w:val="0066014A"/>
    <w:rsid w:val="00672A92"/>
    <w:rsid w:val="006909D0"/>
    <w:rsid w:val="006B7ECF"/>
    <w:rsid w:val="00702437"/>
    <w:rsid w:val="00714E47"/>
    <w:rsid w:val="00735571"/>
    <w:rsid w:val="00737789"/>
    <w:rsid w:val="00754560"/>
    <w:rsid w:val="007A6F7D"/>
    <w:rsid w:val="007B3D67"/>
    <w:rsid w:val="007E3B1B"/>
    <w:rsid w:val="007F7706"/>
    <w:rsid w:val="00832A91"/>
    <w:rsid w:val="00833953"/>
    <w:rsid w:val="0083596B"/>
    <w:rsid w:val="0084284C"/>
    <w:rsid w:val="00875F9E"/>
    <w:rsid w:val="008D3A7C"/>
    <w:rsid w:val="008E62CD"/>
    <w:rsid w:val="008F2FFA"/>
    <w:rsid w:val="0090446C"/>
    <w:rsid w:val="00983411"/>
    <w:rsid w:val="009E4C2A"/>
    <w:rsid w:val="009F5CAE"/>
    <w:rsid w:val="00A419CC"/>
    <w:rsid w:val="00A55FB8"/>
    <w:rsid w:val="00A609C6"/>
    <w:rsid w:val="00A732D3"/>
    <w:rsid w:val="00AA5EE9"/>
    <w:rsid w:val="00AC0314"/>
    <w:rsid w:val="00AE11D8"/>
    <w:rsid w:val="00AE2F46"/>
    <w:rsid w:val="00B00584"/>
    <w:rsid w:val="00B02CFD"/>
    <w:rsid w:val="00B07E70"/>
    <w:rsid w:val="00B12618"/>
    <w:rsid w:val="00B22016"/>
    <w:rsid w:val="00B47262"/>
    <w:rsid w:val="00BF79AA"/>
    <w:rsid w:val="00C27B19"/>
    <w:rsid w:val="00C4141E"/>
    <w:rsid w:val="00C52967"/>
    <w:rsid w:val="00C705EB"/>
    <w:rsid w:val="00C80E7E"/>
    <w:rsid w:val="00C8418E"/>
    <w:rsid w:val="00CC006B"/>
    <w:rsid w:val="00CE6FD5"/>
    <w:rsid w:val="00D544BC"/>
    <w:rsid w:val="00D75180"/>
    <w:rsid w:val="00D7701A"/>
    <w:rsid w:val="00D96C54"/>
    <w:rsid w:val="00DA281E"/>
    <w:rsid w:val="00DC0956"/>
    <w:rsid w:val="00DC7ED5"/>
    <w:rsid w:val="00DD2EB2"/>
    <w:rsid w:val="00E060CB"/>
    <w:rsid w:val="00E1400D"/>
    <w:rsid w:val="00E538CF"/>
    <w:rsid w:val="00E65B2D"/>
    <w:rsid w:val="00E67C50"/>
    <w:rsid w:val="00E97677"/>
    <w:rsid w:val="00EA1458"/>
    <w:rsid w:val="00EA2AB7"/>
    <w:rsid w:val="00ED05FD"/>
    <w:rsid w:val="00EE1216"/>
    <w:rsid w:val="00EE6993"/>
    <w:rsid w:val="00F15803"/>
    <w:rsid w:val="00F2274F"/>
    <w:rsid w:val="00F373FE"/>
    <w:rsid w:val="00F47F62"/>
    <w:rsid w:val="00F52EF6"/>
    <w:rsid w:val="00F5606D"/>
    <w:rsid w:val="00F71B30"/>
    <w:rsid w:val="00F91AE0"/>
    <w:rsid w:val="00FF26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qFormat/>
    <w:rsid w:val="00F373FE"/>
    <w:pPr>
      <w:spacing w:after="0" w:line="240" w:lineRule="auto"/>
    </w:pPr>
    <w:rPr>
      <w:rFonts w:ascii="Arial" w:hAnsi="Arial"/>
    </w:rPr>
  </w:style>
  <w:style w:type="paragraph" w:styleId="berschrift1">
    <w:name w:val="heading 1"/>
    <w:basedOn w:val="Standard"/>
    <w:next w:val="Standard"/>
    <w:link w:val="berschrift1Zchn"/>
    <w:autoRedefine/>
    <w:qFormat/>
    <w:rsid w:val="00CE6FD5"/>
    <w:pPr>
      <w:keepNext/>
      <w:numPr>
        <w:numId w:val="31"/>
      </w:numPr>
      <w:tabs>
        <w:tab w:val="left" w:pos="1134"/>
      </w:tabs>
      <w:spacing w:before="120" w:after="60"/>
      <w:outlineLvl w:val="0"/>
    </w:pPr>
    <w:rPr>
      <w:rFonts w:eastAsia="Times New Roman" w:cs="Times New Roman"/>
      <w:b/>
      <w:kern w:val="28"/>
      <w:sz w:val="40"/>
      <w:lang w:eastAsia="de-CH"/>
    </w:rPr>
  </w:style>
  <w:style w:type="paragraph" w:styleId="berschrift2">
    <w:name w:val="heading 2"/>
    <w:basedOn w:val="Standard"/>
    <w:next w:val="Standard"/>
    <w:link w:val="berschrift2Zchn"/>
    <w:qFormat/>
    <w:rsid w:val="00CE6FD5"/>
    <w:pPr>
      <w:keepNext/>
      <w:numPr>
        <w:ilvl w:val="1"/>
        <w:numId w:val="32"/>
      </w:numPr>
      <w:tabs>
        <w:tab w:val="left" w:pos="1134"/>
      </w:tabs>
      <w:spacing w:before="120" w:after="60"/>
      <w:outlineLvl w:val="1"/>
    </w:pPr>
    <w:rPr>
      <w:rFonts w:eastAsia="Times New Roman" w:cs="Times New Roman"/>
      <w:b/>
      <w:sz w:val="32"/>
      <w:lang w:eastAsia="de-CH"/>
    </w:rPr>
  </w:style>
  <w:style w:type="paragraph" w:styleId="berschrift3">
    <w:name w:val="heading 3"/>
    <w:basedOn w:val="Standard"/>
    <w:next w:val="Standard"/>
    <w:link w:val="berschrift3Zchn"/>
    <w:qFormat/>
    <w:rsid w:val="00CE6FD5"/>
    <w:pPr>
      <w:keepNext/>
      <w:numPr>
        <w:ilvl w:val="2"/>
        <w:numId w:val="32"/>
      </w:numPr>
      <w:tabs>
        <w:tab w:val="left" w:pos="1134"/>
      </w:tabs>
      <w:spacing w:before="120" w:after="60"/>
      <w:outlineLvl w:val="2"/>
    </w:pPr>
    <w:rPr>
      <w:rFonts w:eastAsia="Times New Roman" w:cs="Times New Roman"/>
      <w:b/>
      <w:sz w:val="28"/>
      <w:lang w:eastAsia="de-CH"/>
    </w:rPr>
  </w:style>
  <w:style w:type="paragraph" w:styleId="berschrift4">
    <w:name w:val="heading 4"/>
    <w:basedOn w:val="Standard"/>
    <w:next w:val="Standard"/>
    <w:link w:val="berschrift4Zchn"/>
    <w:autoRedefine/>
    <w:qFormat/>
    <w:rsid w:val="00CE6FD5"/>
    <w:pPr>
      <w:keepNext/>
      <w:numPr>
        <w:ilvl w:val="3"/>
        <w:numId w:val="32"/>
      </w:numPr>
      <w:tabs>
        <w:tab w:val="left" w:pos="1134"/>
      </w:tabs>
      <w:spacing w:before="120" w:after="60"/>
      <w:outlineLvl w:val="3"/>
    </w:pPr>
    <w:rPr>
      <w:rFonts w:eastAsia="Times New Roman" w:cs="Times New Roman"/>
      <w:b/>
      <w:sz w:val="28"/>
      <w:lang w:eastAsia="de-CH"/>
    </w:rPr>
  </w:style>
  <w:style w:type="paragraph" w:styleId="berschrift5">
    <w:name w:val="heading 5"/>
    <w:basedOn w:val="Standard"/>
    <w:next w:val="Standard"/>
    <w:link w:val="berschrift5Zchn"/>
    <w:uiPriority w:val="9"/>
    <w:unhideWhenUsed/>
    <w:rsid w:val="00CE6FD5"/>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rsid w:val="00CE6FD5"/>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E6FD5"/>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E6FD5"/>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E6FD5"/>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E6FD5"/>
    <w:rPr>
      <w:rFonts w:ascii="Arial" w:eastAsia="Times New Roman" w:hAnsi="Arial" w:cs="Times New Roman"/>
      <w:b/>
      <w:kern w:val="28"/>
      <w:sz w:val="40"/>
      <w:lang w:eastAsia="de-CH"/>
    </w:rPr>
  </w:style>
  <w:style w:type="character" w:customStyle="1" w:styleId="berschrift2Zchn">
    <w:name w:val="Überschrift 2 Zchn"/>
    <w:basedOn w:val="Absatz-Standardschriftart"/>
    <w:link w:val="berschrift2"/>
    <w:rsid w:val="007B3D67"/>
    <w:rPr>
      <w:rFonts w:ascii="Arial" w:eastAsia="Times New Roman" w:hAnsi="Arial" w:cs="Times New Roman"/>
      <w:b/>
      <w:sz w:val="32"/>
      <w:lang w:eastAsia="de-CH"/>
    </w:rPr>
  </w:style>
  <w:style w:type="character" w:customStyle="1" w:styleId="berschrift3Zchn">
    <w:name w:val="Überschrift 3 Zchn"/>
    <w:basedOn w:val="Absatz-Standardschriftart"/>
    <w:link w:val="berschrift3"/>
    <w:rsid w:val="007B3D67"/>
    <w:rPr>
      <w:rFonts w:ascii="Arial" w:eastAsia="Times New Roman" w:hAnsi="Arial" w:cs="Times New Roman"/>
      <w:b/>
      <w:sz w:val="28"/>
      <w:lang w:eastAsia="de-CH"/>
    </w:rPr>
  </w:style>
  <w:style w:type="character" w:customStyle="1" w:styleId="berschrift4Zchn">
    <w:name w:val="Überschrift 4 Zchn"/>
    <w:basedOn w:val="Absatz-Standardschriftart"/>
    <w:link w:val="berschrift4"/>
    <w:rsid w:val="007B3D67"/>
    <w:rPr>
      <w:rFonts w:ascii="Arial" w:eastAsia="Times New Roman" w:hAnsi="Arial" w:cs="Times New Roman"/>
      <w:b/>
      <w:sz w:val="28"/>
      <w:lang w:eastAsia="de-CH"/>
    </w:rPr>
  </w:style>
  <w:style w:type="paragraph" w:styleId="KeinLeerraum">
    <w:name w:val="No Spacing"/>
    <w:uiPriority w:val="1"/>
    <w:rsid w:val="007B3D67"/>
    <w:pPr>
      <w:spacing w:after="0" w:line="240" w:lineRule="auto"/>
    </w:pPr>
    <w:rPr>
      <w:rFonts w:ascii="Arial" w:hAnsi="Arial"/>
    </w:rPr>
  </w:style>
  <w:style w:type="character" w:customStyle="1" w:styleId="berschrift5Zchn">
    <w:name w:val="Überschrift 5 Zchn"/>
    <w:basedOn w:val="Absatz-Standardschriftart"/>
    <w:link w:val="berschrift5"/>
    <w:uiPriority w:val="9"/>
    <w:rsid w:val="007B3D67"/>
    <w:rPr>
      <w:rFonts w:asciiTheme="majorHAnsi" w:eastAsiaTheme="majorEastAsia" w:hAnsiTheme="majorHAnsi" w:cstheme="majorBidi"/>
      <w:color w:val="243F60" w:themeColor="accent1" w:themeShade="7F"/>
    </w:rPr>
  </w:style>
  <w:style w:type="paragraph" w:styleId="Verzeichnis1">
    <w:name w:val="toc 1"/>
    <w:basedOn w:val="Standard"/>
    <w:next w:val="Standard"/>
    <w:autoRedefine/>
    <w:uiPriority w:val="39"/>
    <w:unhideWhenUsed/>
    <w:rsid w:val="007B3D67"/>
    <w:pPr>
      <w:tabs>
        <w:tab w:val="left" w:pos="1134"/>
        <w:tab w:val="right" w:leader="dot" w:pos="9072"/>
      </w:tabs>
      <w:spacing w:before="120" w:after="60" w:line="360" w:lineRule="auto"/>
    </w:pPr>
    <w:rPr>
      <w:b/>
      <w:sz w:val="28"/>
    </w:rPr>
  </w:style>
  <w:style w:type="paragraph" w:styleId="Verzeichnis2">
    <w:name w:val="toc 2"/>
    <w:basedOn w:val="Standard"/>
    <w:next w:val="Standard"/>
    <w:autoRedefine/>
    <w:uiPriority w:val="39"/>
    <w:unhideWhenUsed/>
    <w:rsid w:val="007B3D67"/>
    <w:pPr>
      <w:tabs>
        <w:tab w:val="left" w:pos="1134"/>
        <w:tab w:val="right" w:leader="dot" w:pos="9072"/>
      </w:tabs>
    </w:pPr>
    <w:rPr>
      <w:sz w:val="24"/>
    </w:rPr>
  </w:style>
  <w:style w:type="paragraph" w:styleId="Verzeichnis3">
    <w:name w:val="toc 3"/>
    <w:basedOn w:val="Standard"/>
    <w:next w:val="Standard"/>
    <w:autoRedefine/>
    <w:uiPriority w:val="39"/>
    <w:unhideWhenUsed/>
    <w:rsid w:val="007B3D67"/>
    <w:pPr>
      <w:tabs>
        <w:tab w:val="left" w:pos="1134"/>
        <w:tab w:val="right" w:leader="dot" w:pos="9072"/>
      </w:tabs>
    </w:pPr>
  </w:style>
  <w:style w:type="paragraph" w:styleId="Verzeichnis4">
    <w:name w:val="toc 4"/>
    <w:basedOn w:val="Standard"/>
    <w:next w:val="Standard"/>
    <w:autoRedefine/>
    <w:uiPriority w:val="39"/>
    <w:unhideWhenUsed/>
    <w:rsid w:val="007B3D67"/>
    <w:pPr>
      <w:tabs>
        <w:tab w:val="left" w:pos="1134"/>
        <w:tab w:val="right" w:leader="dot" w:pos="9072"/>
      </w:tabs>
    </w:pPr>
  </w:style>
  <w:style w:type="character" w:styleId="Hyperlink">
    <w:name w:val="Hyperlink"/>
    <w:basedOn w:val="Absatz-Standardschriftart"/>
    <w:uiPriority w:val="99"/>
    <w:unhideWhenUsed/>
    <w:rsid w:val="007B3D67"/>
    <w:rPr>
      <w:color w:val="0000FF" w:themeColor="hyperlink"/>
      <w:u w:val="single"/>
    </w:rPr>
  </w:style>
  <w:style w:type="character" w:customStyle="1" w:styleId="berschrift6Zchn">
    <w:name w:val="Überschrift 6 Zchn"/>
    <w:basedOn w:val="Absatz-Standardschriftart"/>
    <w:link w:val="berschrift6"/>
    <w:uiPriority w:val="9"/>
    <w:semiHidden/>
    <w:rsid w:val="007B3D6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7B3D6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B3D6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B3D67"/>
    <w:rPr>
      <w:rFonts w:asciiTheme="majorHAnsi" w:eastAsiaTheme="majorEastAsia" w:hAnsiTheme="majorHAnsi" w:cstheme="majorBidi"/>
      <w:i/>
      <w:iCs/>
      <w:color w:val="404040" w:themeColor="text1" w:themeTint="BF"/>
      <w:sz w:val="20"/>
      <w:szCs w:val="20"/>
    </w:rPr>
  </w:style>
  <w:style w:type="paragraph" w:styleId="IntensivesZitat">
    <w:name w:val="Intense Quote"/>
    <w:basedOn w:val="Standard"/>
    <w:next w:val="Standard"/>
    <w:link w:val="IntensivesZitatZchn"/>
    <w:uiPriority w:val="30"/>
    <w:rsid w:val="007B3D67"/>
    <w:pPr>
      <w:pBdr>
        <w:bottom w:val="single" w:sz="4" w:space="4" w:color="4F81BD" w:themeColor="accent1"/>
      </w:pBdr>
      <w:spacing w:before="200" w:after="280"/>
      <w:ind w:left="936" w:right="936"/>
    </w:pPr>
    <w:rPr>
      <w:b/>
      <w:bCs/>
      <w:i/>
      <w:iCs/>
      <w:color w:val="4F81BD" w:themeColor="accent1"/>
    </w:rPr>
  </w:style>
  <w:style w:type="paragraph" w:styleId="Sprechblasentext">
    <w:name w:val="Balloon Text"/>
    <w:basedOn w:val="Standard"/>
    <w:link w:val="SprechblasentextZchn"/>
    <w:uiPriority w:val="99"/>
    <w:semiHidden/>
    <w:unhideWhenUsed/>
    <w:rsid w:val="007B3D6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3D67"/>
    <w:rPr>
      <w:rFonts w:ascii="Tahoma" w:hAnsi="Tahoma" w:cs="Tahoma"/>
      <w:sz w:val="16"/>
      <w:szCs w:val="16"/>
    </w:rPr>
  </w:style>
  <w:style w:type="paragraph" w:styleId="Abbildungsverzeichnis">
    <w:name w:val="table of figures"/>
    <w:basedOn w:val="Standard"/>
    <w:next w:val="Standard"/>
    <w:uiPriority w:val="99"/>
    <w:unhideWhenUsed/>
    <w:rsid w:val="007B3D67"/>
    <w:pPr>
      <w:tabs>
        <w:tab w:val="left" w:pos="1701"/>
        <w:tab w:val="right" w:leader="dot" w:pos="9072"/>
      </w:tabs>
      <w:outlineLvl w:val="0"/>
    </w:pPr>
    <w:rPr>
      <w:noProof/>
    </w:rPr>
  </w:style>
  <w:style w:type="character" w:customStyle="1" w:styleId="IntensivesZitatZchn">
    <w:name w:val="Intensives Zitat Zchn"/>
    <w:basedOn w:val="Absatz-Standardschriftart"/>
    <w:link w:val="IntensivesZitat"/>
    <w:uiPriority w:val="30"/>
    <w:rsid w:val="007B3D67"/>
    <w:rPr>
      <w:rFonts w:ascii="Arial" w:hAnsi="Arial"/>
      <w:b/>
      <w:bCs/>
      <w:i/>
      <w:iCs/>
      <w:color w:val="4F81BD" w:themeColor="accent1"/>
    </w:rPr>
  </w:style>
  <w:style w:type="paragraph" w:styleId="Index1">
    <w:name w:val="index 1"/>
    <w:basedOn w:val="Standard"/>
    <w:next w:val="Standard"/>
    <w:autoRedefine/>
    <w:uiPriority w:val="99"/>
    <w:unhideWhenUsed/>
    <w:rsid w:val="007B3D67"/>
    <w:pPr>
      <w:tabs>
        <w:tab w:val="right" w:leader="dot" w:pos="4111"/>
      </w:tabs>
    </w:pPr>
  </w:style>
  <w:style w:type="paragraph" w:styleId="Index2">
    <w:name w:val="index 2"/>
    <w:basedOn w:val="Standard"/>
    <w:next w:val="Standard"/>
    <w:autoRedefine/>
    <w:uiPriority w:val="99"/>
    <w:semiHidden/>
    <w:unhideWhenUsed/>
    <w:rsid w:val="007B3D67"/>
    <w:pPr>
      <w:ind w:left="440" w:hanging="220"/>
    </w:pPr>
  </w:style>
  <w:style w:type="paragraph" w:styleId="Funotentext">
    <w:name w:val="footnote text"/>
    <w:basedOn w:val="Standard"/>
    <w:link w:val="FunotentextZchn"/>
    <w:uiPriority w:val="99"/>
    <w:unhideWhenUsed/>
    <w:rsid w:val="007B3D67"/>
    <w:rPr>
      <w:sz w:val="16"/>
      <w:szCs w:val="20"/>
    </w:rPr>
  </w:style>
  <w:style w:type="character" w:customStyle="1" w:styleId="FunotentextZchn">
    <w:name w:val="Fußnotentext Zchn"/>
    <w:basedOn w:val="Absatz-Standardschriftart"/>
    <w:link w:val="Funotentext"/>
    <w:uiPriority w:val="99"/>
    <w:rsid w:val="007B3D67"/>
    <w:rPr>
      <w:rFonts w:ascii="Arial" w:hAnsi="Arial"/>
      <w:sz w:val="16"/>
      <w:szCs w:val="20"/>
    </w:rPr>
  </w:style>
  <w:style w:type="character" w:styleId="Funotenzeichen">
    <w:name w:val="footnote reference"/>
    <w:basedOn w:val="Absatz-Standardschriftart"/>
    <w:uiPriority w:val="99"/>
    <w:unhideWhenUsed/>
    <w:rsid w:val="007B3D67"/>
    <w:rPr>
      <w:vertAlign w:val="superscript"/>
    </w:rPr>
  </w:style>
  <w:style w:type="paragraph" w:styleId="Fuzeile">
    <w:name w:val="footer"/>
    <w:basedOn w:val="Standard"/>
    <w:link w:val="FuzeileZchn"/>
    <w:uiPriority w:val="99"/>
    <w:semiHidden/>
    <w:unhideWhenUsed/>
    <w:rsid w:val="007B3D67"/>
    <w:pPr>
      <w:tabs>
        <w:tab w:val="center" w:pos="4536"/>
        <w:tab w:val="right" w:pos="9072"/>
      </w:tabs>
    </w:pPr>
  </w:style>
  <w:style w:type="character" w:customStyle="1" w:styleId="FuzeileZchn">
    <w:name w:val="Fußzeile Zchn"/>
    <w:basedOn w:val="Absatz-Standardschriftart"/>
    <w:link w:val="Fuzeile"/>
    <w:uiPriority w:val="99"/>
    <w:semiHidden/>
    <w:rsid w:val="007B3D67"/>
    <w:rPr>
      <w:rFonts w:ascii="Arial" w:hAnsi="Arial"/>
    </w:rPr>
  </w:style>
  <w:style w:type="paragraph" w:styleId="Endnotentext">
    <w:name w:val="endnote text"/>
    <w:basedOn w:val="Standard"/>
    <w:link w:val="EndnotentextZchn"/>
    <w:uiPriority w:val="99"/>
    <w:semiHidden/>
    <w:unhideWhenUsed/>
    <w:rsid w:val="007B3D67"/>
    <w:rPr>
      <w:sz w:val="20"/>
      <w:szCs w:val="20"/>
    </w:rPr>
  </w:style>
  <w:style w:type="character" w:customStyle="1" w:styleId="EndnotentextZchn">
    <w:name w:val="Endnotentext Zchn"/>
    <w:basedOn w:val="Absatz-Standardschriftart"/>
    <w:link w:val="Endnotentext"/>
    <w:uiPriority w:val="99"/>
    <w:semiHidden/>
    <w:rsid w:val="007B3D67"/>
    <w:rPr>
      <w:rFonts w:ascii="Arial" w:hAnsi="Arial"/>
      <w:sz w:val="20"/>
      <w:szCs w:val="20"/>
    </w:rPr>
  </w:style>
  <w:style w:type="character" w:styleId="Endnotenzeichen">
    <w:name w:val="endnote reference"/>
    <w:basedOn w:val="Absatz-Standardschriftart"/>
    <w:uiPriority w:val="99"/>
    <w:semiHidden/>
    <w:unhideWhenUsed/>
    <w:rsid w:val="007B3D67"/>
    <w:rPr>
      <w:vertAlign w:val="superscript"/>
    </w:rPr>
  </w:style>
  <w:style w:type="paragraph" w:styleId="Beschriftung">
    <w:name w:val="caption"/>
    <w:basedOn w:val="Standard"/>
    <w:next w:val="Standard"/>
    <w:uiPriority w:val="35"/>
    <w:unhideWhenUsed/>
    <w:rsid w:val="007B3D67"/>
    <w:pPr>
      <w:tabs>
        <w:tab w:val="left" w:pos="1134"/>
      </w:tabs>
      <w:spacing w:before="120" w:after="120"/>
    </w:pPr>
    <w:rPr>
      <w:b/>
      <w:bCs/>
      <w:sz w:val="16"/>
      <w:szCs w:val="18"/>
    </w:rPr>
  </w:style>
  <w:style w:type="character" w:styleId="Fett">
    <w:name w:val="Strong"/>
    <w:basedOn w:val="Absatz-Standardschriftart"/>
    <w:uiPriority w:val="22"/>
    <w:qFormat/>
    <w:rsid w:val="007B3D67"/>
    <w:rPr>
      <w:b/>
      <w:bCs/>
    </w:rPr>
  </w:style>
  <w:style w:type="paragraph" w:styleId="StandardWeb">
    <w:name w:val="Normal (Web)"/>
    <w:basedOn w:val="Standard"/>
    <w:uiPriority w:val="99"/>
    <w:semiHidden/>
    <w:unhideWhenUsed/>
    <w:rsid w:val="007B3D67"/>
    <w:pPr>
      <w:spacing w:before="100" w:beforeAutospacing="1" w:after="100" w:afterAutospacing="1"/>
    </w:pPr>
    <w:rPr>
      <w:rFonts w:ascii="Times New Roman" w:eastAsia="Times New Roman" w:hAnsi="Times New Roman" w:cs="Times New Roman"/>
      <w:sz w:val="24"/>
      <w:szCs w:val="24"/>
      <w:lang w:eastAsia="de-CH"/>
    </w:rPr>
  </w:style>
  <w:style w:type="table" w:styleId="Tabellenraster">
    <w:name w:val="Table Grid"/>
    <w:basedOn w:val="NormaleTabelle"/>
    <w:uiPriority w:val="59"/>
    <w:rsid w:val="007B3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F373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qFormat/>
    <w:rsid w:val="00F373FE"/>
    <w:pPr>
      <w:spacing w:after="0" w:line="240" w:lineRule="auto"/>
    </w:pPr>
    <w:rPr>
      <w:rFonts w:ascii="Arial" w:hAnsi="Arial"/>
    </w:rPr>
  </w:style>
  <w:style w:type="paragraph" w:styleId="berschrift1">
    <w:name w:val="heading 1"/>
    <w:basedOn w:val="Standard"/>
    <w:next w:val="Standard"/>
    <w:link w:val="berschrift1Zchn"/>
    <w:autoRedefine/>
    <w:qFormat/>
    <w:rsid w:val="00CE6FD5"/>
    <w:pPr>
      <w:keepNext/>
      <w:numPr>
        <w:numId w:val="31"/>
      </w:numPr>
      <w:tabs>
        <w:tab w:val="left" w:pos="1134"/>
      </w:tabs>
      <w:spacing w:before="120" w:after="60"/>
      <w:outlineLvl w:val="0"/>
    </w:pPr>
    <w:rPr>
      <w:rFonts w:eastAsia="Times New Roman" w:cs="Times New Roman"/>
      <w:b/>
      <w:kern w:val="28"/>
      <w:sz w:val="40"/>
      <w:lang w:eastAsia="de-CH"/>
    </w:rPr>
  </w:style>
  <w:style w:type="paragraph" w:styleId="berschrift2">
    <w:name w:val="heading 2"/>
    <w:basedOn w:val="Standard"/>
    <w:next w:val="Standard"/>
    <w:link w:val="berschrift2Zchn"/>
    <w:qFormat/>
    <w:rsid w:val="00CE6FD5"/>
    <w:pPr>
      <w:keepNext/>
      <w:numPr>
        <w:ilvl w:val="1"/>
        <w:numId w:val="32"/>
      </w:numPr>
      <w:tabs>
        <w:tab w:val="left" w:pos="1134"/>
      </w:tabs>
      <w:spacing w:before="120" w:after="60"/>
      <w:outlineLvl w:val="1"/>
    </w:pPr>
    <w:rPr>
      <w:rFonts w:eastAsia="Times New Roman" w:cs="Times New Roman"/>
      <w:b/>
      <w:sz w:val="32"/>
      <w:lang w:eastAsia="de-CH"/>
    </w:rPr>
  </w:style>
  <w:style w:type="paragraph" w:styleId="berschrift3">
    <w:name w:val="heading 3"/>
    <w:basedOn w:val="Standard"/>
    <w:next w:val="Standard"/>
    <w:link w:val="berschrift3Zchn"/>
    <w:qFormat/>
    <w:rsid w:val="00CE6FD5"/>
    <w:pPr>
      <w:keepNext/>
      <w:numPr>
        <w:ilvl w:val="2"/>
        <w:numId w:val="32"/>
      </w:numPr>
      <w:tabs>
        <w:tab w:val="left" w:pos="1134"/>
      </w:tabs>
      <w:spacing w:before="120" w:after="60"/>
      <w:outlineLvl w:val="2"/>
    </w:pPr>
    <w:rPr>
      <w:rFonts w:eastAsia="Times New Roman" w:cs="Times New Roman"/>
      <w:b/>
      <w:sz w:val="28"/>
      <w:lang w:eastAsia="de-CH"/>
    </w:rPr>
  </w:style>
  <w:style w:type="paragraph" w:styleId="berschrift4">
    <w:name w:val="heading 4"/>
    <w:basedOn w:val="Standard"/>
    <w:next w:val="Standard"/>
    <w:link w:val="berschrift4Zchn"/>
    <w:autoRedefine/>
    <w:qFormat/>
    <w:rsid w:val="00CE6FD5"/>
    <w:pPr>
      <w:keepNext/>
      <w:numPr>
        <w:ilvl w:val="3"/>
        <w:numId w:val="32"/>
      </w:numPr>
      <w:tabs>
        <w:tab w:val="left" w:pos="1134"/>
      </w:tabs>
      <w:spacing w:before="120" w:after="60"/>
      <w:outlineLvl w:val="3"/>
    </w:pPr>
    <w:rPr>
      <w:rFonts w:eastAsia="Times New Roman" w:cs="Times New Roman"/>
      <w:b/>
      <w:sz w:val="28"/>
      <w:lang w:eastAsia="de-CH"/>
    </w:rPr>
  </w:style>
  <w:style w:type="paragraph" w:styleId="berschrift5">
    <w:name w:val="heading 5"/>
    <w:basedOn w:val="Standard"/>
    <w:next w:val="Standard"/>
    <w:link w:val="berschrift5Zchn"/>
    <w:uiPriority w:val="9"/>
    <w:unhideWhenUsed/>
    <w:rsid w:val="00CE6FD5"/>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rsid w:val="00CE6FD5"/>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E6FD5"/>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E6FD5"/>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E6FD5"/>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E6FD5"/>
    <w:rPr>
      <w:rFonts w:ascii="Arial" w:eastAsia="Times New Roman" w:hAnsi="Arial" w:cs="Times New Roman"/>
      <w:b/>
      <w:kern w:val="28"/>
      <w:sz w:val="40"/>
      <w:lang w:eastAsia="de-CH"/>
    </w:rPr>
  </w:style>
  <w:style w:type="character" w:customStyle="1" w:styleId="berschrift2Zchn">
    <w:name w:val="Überschrift 2 Zchn"/>
    <w:basedOn w:val="Absatz-Standardschriftart"/>
    <w:link w:val="berschrift2"/>
    <w:rsid w:val="007B3D67"/>
    <w:rPr>
      <w:rFonts w:ascii="Arial" w:eastAsia="Times New Roman" w:hAnsi="Arial" w:cs="Times New Roman"/>
      <w:b/>
      <w:sz w:val="32"/>
      <w:lang w:eastAsia="de-CH"/>
    </w:rPr>
  </w:style>
  <w:style w:type="character" w:customStyle="1" w:styleId="berschrift3Zchn">
    <w:name w:val="Überschrift 3 Zchn"/>
    <w:basedOn w:val="Absatz-Standardschriftart"/>
    <w:link w:val="berschrift3"/>
    <w:rsid w:val="007B3D67"/>
    <w:rPr>
      <w:rFonts w:ascii="Arial" w:eastAsia="Times New Roman" w:hAnsi="Arial" w:cs="Times New Roman"/>
      <w:b/>
      <w:sz w:val="28"/>
      <w:lang w:eastAsia="de-CH"/>
    </w:rPr>
  </w:style>
  <w:style w:type="character" w:customStyle="1" w:styleId="berschrift4Zchn">
    <w:name w:val="Überschrift 4 Zchn"/>
    <w:basedOn w:val="Absatz-Standardschriftart"/>
    <w:link w:val="berschrift4"/>
    <w:rsid w:val="007B3D67"/>
    <w:rPr>
      <w:rFonts w:ascii="Arial" w:eastAsia="Times New Roman" w:hAnsi="Arial" w:cs="Times New Roman"/>
      <w:b/>
      <w:sz w:val="28"/>
      <w:lang w:eastAsia="de-CH"/>
    </w:rPr>
  </w:style>
  <w:style w:type="paragraph" w:styleId="KeinLeerraum">
    <w:name w:val="No Spacing"/>
    <w:uiPriority w:val="1"/>
    <w:rsid w:val="007B3D67"/>
    <w:pPr>
      <w:spacing w:after="0" w:line="240" w:lineRule="auto"/>
    </w:pPr>
    <w:rPr>
      <w:rFonts w:ascii="Arial" w:hAnsi="Arial"/>
    </w:rPr>
  </w:style>
  <w:style w:type="character" w:customStyle="1" w:styleId="berschrift5Zchn">
    <w:name w:val="Überschrift 5 Zchn"/>
    <w:basedOn w:val="Absatz-Standardschriftart"/>
    <w:link w:val="berschrift5"/>
    <w:uiPriority w:val="9"/>
    <w:rsid w:val="007B3D67"/>
    <w:rPr>
      <w:rFonts w:asciiTheme="majorHAnsi" w:eastAsiaTheme="majorEastAsia" w:hAnsiTheme="majorHAnsi" w:cstheme="majorBidi"/>
      <w:color w:val="243F60" w:themeColor="accent1" w:themeShade="7F"/>
    </w:rPr>
  </w:style>
  <w:style w:type="paragraph" w:styleId="Verzeichnis1">
    <w:name w:val="toc 1"/>
    <w:basedOn w:val="Standard"/>
    <w:next w:val="Standard"/>
    <w:autoRedefine/>
    <w:uiPriority w:val="39"/>
    <w:unhideWhenUsed/>
    <w:rsid w:val="007B3D67"/>
    <w:pPr>
      <w:tabs>
        <w:tab w:val="left" w:pos="1134"/>
        <w:tab w:val="right" w:leader="dot" w:pos="9072"/>
      </w:tabs>
      <w:spacing w:before="120" w:after="60" w:line="360" w:lineRule="auto"/>
    </w:pPr>
    <w:rPr>
      <w:b/>
      <w:sz w:val="28"/>
    </w:rPr>
  </w:style>
  <w:style w:type="paragraph" w:styleId="Verzeichnis2">
    <w:name w:val="toc 2"/>
    <w:basedOn w:val="Standard"/>
    <w:next w:val="Standard"/>
    <w:autoRedefine/>
    <w:uiPriority w:val="39"/>
    <w:unhideWhenUsed/>
    <w:rsid w:val="007B3D67"/>
    <w:pPr>
      <w:tabs>
        <w:tab w:val="left" w:pos="1134"/>
        <w:tab w:val="right" w:leader="dot" w:pos="9072"/>
      </w:tabs>
    </w:pPr>
    <w:rPr>
      <w:sz w:val="24"/>
    </w:rPr>
  </w:style>
  <w:style w:type="paragraph" w:styleId="Verzeichnis3">
    <w:name w:val="toc 3"/>
    <w:basedOn w:val="Standard"/>
    <w:next w:val="Standard"/>
    <w:autoRedefine/>
    <w:uiPriority w:val="39"/>
    <w:unhideWhenUsed/>
    <w:rsid w:val="007B3D67"/>
    <w:pPr>
      <w:tabs>
        <w:tab w:val="left" w:pos="1134"/>
        <w:tab w:val="right" w:leader="dot" w:pos="9072"/>
      </w:tabs>
    </w:pPr>
  </w:style>
  <w:style w:type="paragraph" w:styleId="Verzeichnis4">
    <w:name w:val="toc 4"/>
    <w:basedOn w:val="Standard"/>
    <w:next w:val="Standard"/>
    <w:autoRedefine/>
    <w:uiPriority w:val="39"/>
    <w:unhideWhenUsed/>
    <w:rsid w:val="007B3D67"/>
    <w:pPr>
      <w:tabs>
        <w:tab w:val="left" w:pos="1134"/>
        <w:tab w:val="right" w:leader="dot" w:pos="9072"/>
      </w:tabs>
    </w:pPr>
  </w:style>
  <w:style w:type="character" w:styleId="Hyperlink">
    <w:name w:val="Hyperlink"/>
    <w:basedOn w:val="Absatz-Standardschriftart"/>
    <w:uiPriority w:val="99"/>
    <w:unhideWhenUsed/>
    <w:rsid w:val="007B3D67"/>
    <w:rPr>
      <w:color w:val="0000FF" w:themeColor="hyperlink"/>
      <w:u w:val="single"/>
    </w:rPr>
  </w:style>
  <w:style w:type="character" w:customStyle="1" w:styleId="berschrift6Zchn">
    <w:name w:val="Überschrift 6 Zchn"/>
    <w:basedOn w:val="Absatz-Standardschriftart"/>
    <w:link w:val="berschrift6"/>
    <w:uiPriority w:val="9"/>
    <w:semiHidden/>
    <w:rsid w:val="007B3D6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7B3D6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B3D6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B3D67"/>
    <w:rPr>
      <w:rFonts w:asciiTheme="majorHAnsi" w:eastAsiaTheme="majorEastAsia" w:hAnsiTheme="majorHAnsi" w:cstheme="majorBidi"/>
      <w:i/>
      <w:iCs/>
      <w:color w:val="404040" w:themeColor="text1" w:themeTint="BF"/>
      <w:sz w:val="20"/>
      <w:szCs w:val="20"/>
    </w:rPr>
  </w:style>
  <w:style w:type="paragraph" w:styleId="IntensivesZitat">
    <w:name w:val="Intense Quote"/>
    <w:basedOn w:val="Standard"/>
    <w:next w:val="Standard"/>
    <w:link w:val="IntensivesZitatZchn"/>
    <w:uiPriority w:val="30"/>
    <w:rsid w:val="007B3D67"/>
    <w:pPr>
      <w:pBdr>
        <w:bottom w:val="single" w:sz="4" w:space="4" w:color="4F81BD" w:themeColor="accent1"/>
      </w:pBdr>
      <w:spacing w:before="200" w:after="280"/>
      <w:ind w:left="936" w:right="936"/>
    </w:pPr>
    <w:rPr>
      <w:b/>
      <w:bCs/>
      <w:i/>
      <w:iCs/>
      <w:color w:val="4F81BD" w:themeColor="accent1"/>
    </w:rPr>
  </w:style>
  <w:style w:type="paragraph" w:styleId="Sprechblasentext">
    <w:name w:val="Balloon Text"/>
    <w:basedOn w:val="Standard"/>
    <w:link w:val="SprechblasentextZchn"/>
    <w:uiPriority w:val="99"/>
    <w:semiHidden/>
    <w:unhideWhenUsed/>
    <w:rsid w:val="007B3D6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3D67"/>
    <w:rPr>
      <w:rFonts w:ascii="Tahoma" w:hAnsi="Tahoma" w:cs="Tahoma"/>
      <w:sz w:val="16"/>
      <w:szCs w:val="16"/>
    </w:rPr>
  </w:style>
  <w:style w:type="paragraph" w:styleId="Abbildungsverzeichnis">
    <w:name w:val="table of figures"/>
    <w:basedOn w:val="Standard"/>
    <w:next w:val="Standard"/>
    <w:uiPriority w:val="99"/>
    <w:unhideWhenUsed/>
    <w:rsid w:val="007B3D67"/>
    <w:pPr>
      <w:tabs>
        <w:tab w:val="left" w:pos="1701"/>
        <w:tab w:val="right" w:leader="dot" w:pos="9072"/>
      </w:tabs>
      <w:outlineLvl w:val="0"/>
    </w:pPr>
    <w:rPr>
      <w:noProof/>
    </w:rPr>
  </w:style>
  <w:style w:type="character" w:customStyle="1" w:styleId="IntensivesZitatZchn">
    <w:name w:val="Intensives Zitat Zchn"/>
    <w:basedOn w:val="Absatz-Standardschriftart"/>
    <w:link w:val="IntensivesZitat"/>
    <w:uiPriority w:val="30"/>
    <w:rsid w:val="007B3D67"/>
    <w:rPr>
      <w:rFonts w:ascii="Arial" w:hAnsi="Arial"/>
      <w:b/>
      <w:bCs/>
      <w:i/>
      <w:iCs/>
      <w:color w:val="4F81BD" w:themeColor="accent1"/>
    </w:rPr>
  </w:style>
  <w:style w:type="paragraph" w:styleId="Index1">
    <w:name w:val="index 1"/>
    <w:basedOn w:val="Standard"/>
    <w:next w:val="Standard"/>
    <w:autoRedefine/>
    <w:uiPriority w:val="99"/>
    <w:unhideWhenUsed/>
    <w:rsid w:val="007B3D67"/>
    <w:pPr>
      <w:tabs>
        <w:tab w:val="right" w:leader="dot" w:pos="4111"/>
      </w:tabs>
    </w:pPr>
  </w:style>
  <w:style w:type="paragraph" w:styleId="Index2">
    <w:name w:val="index 2"/>
    <w:basedOn w:val="Standard"/>
    <w:next w:val="Standard"/>
    <w:autoRedefine/>
    <w:uiPriority w:val="99"/>
    <w:semiHidden/>
    <w:unhideWhenUsed/>
    <w:rsid w:val="007B3D67"/>
    <w:pPr>
      <w:ind w:left="440" w:hanging="220"/>
    </w:pPr>
  </w:style>
  <w:style w:type="paragraph" w:styleId="Funotentext">
    <w:name w:val="footnote text"/>
    <w:basedOn w:val="Standard"/>
    <w:link w:val="FunotentextZchn"/>
    <w:uiPriority w:val="99"/>
    <w:unhideWhenUsed/>
    <w:rsid w:val="007B3D67"/>
    <w:rPr>
      <w:sz w:val="16"/>
      <w:szCs w:val="20"/>
    </w:rPr>
  </w:style>
  <w:style w:type="character" w:customStyle="1" w:styleId="FunotentextZchn">
    <w:name w:val="Fußnotentext Zchn"/>
    <w:basedOn w:val="Absatz-Standardschriftart"/>
    <w:link w:val="Funotentext"/>
    <w:uiPriority w:val="99"/>
    <w:rsid w:val="007B3D67"/>
    <w:rPr>
      <w:rFonts w:ascii="Arial" w:hAnsi="Arial"/>
      <w:sz w:val="16"/>
      <w:szCs w:val="20"/>
    </w:rPr>
  </w:style>
  <w:style w:type="character" w:styleId="Funotenzeichen">
    <w:name w:val="footnote reference"/>
    <w:basedOn w:val="Absatz-Standardschriftart"/>
    <w:uiPriority w:val="99"/>
    <w:unhideWhenUsed/>
    <w:rsid w:val="007B3D67"/>
    <w:rPr>
      <w:vertAlign w:val="superscript"/>
    </w:rPr>
  </w:style>
  <w:style w:type="paragraph" w:styleId="Fuzeile">
    <w:name w:val="footer"/>
    <w:basedOn w:val="Standard"/>
    <w:link w:val="FuzeileZchn"/>
    <w:uiPriority w:val="99"/>
    <w:semiHidden/>
    <w:unhideWhenUsed/>
    <w:rsid w:val="007B3D67"/>
    <w:pPr>
      <w:tabs>
        <w:tab w:val="center" w:pos="4536"/>
        <w:tab w:val="right" w:pos="9072"/>
      </w:tabs>
    </w:pPr>
  </w:style>
  <w:style w:type="character" w:customStyle="1" w:styleId="FuzeileZchn">
    <w:name w:val="Fußzeile Zchn"/>
    <w:basedOn w:val="Absatz-Standardschriftart"/>
    <w:link w:val="Fuzeile"/>
    <w:uiPriority w:val="99"/>
    <w:semiHidden/>
    <w:rsid w:val="007B3D67"/>
    <w:rPr>
      <w:rFonts w:ascii="Arial" w:hAnsi="Arial"/>
    </w:rPr>
  </w:style>
  <w:style w:type="paragraph" w:styleId="Endnotentext">
    <w:name w:val="endnote text"/>
    <w:basedOn w:val="Standard"/>
    <w:link w:val="EndnotentextZchn"/>
    <w:uiPriority w:val="99"/>
    <w:semiHidden/>
    <w:unhideWhenUsed/>
    <w:rsid w:val="007B3D67"/>
    <w:rPr>
      <w:sz w:val="20"/>
      <w:szCs w:val="20"/>
    </w:rPr>
  </w:style>
  <w:style w:type="character" w:customStyle="1" w:styleId="EndnotentextZchn">
    <w:name w:val="Endnotentext Zchn"/>
    <w:basedOn w:val="Absatz-Standardschriftart"/>
    <w:link w:val="Endnotentext"/>
    <w:uiPriority w:val="99"/>
    <w:semiHidden/>
    <w:rsid w:val="007B3D67"/>
    <w:rPr>
      <w:rFonts w:ascii="Arial" w:hAnsi="Arial"/>
      <w:sz w:val="20"/>
      <w:szCs w:val="20"/>
    </w:rPr>
  </w:style>
  <w:style w:type="character" w:styleId="Endnotenzeichen">
    <w:name w:val="endnote reference"/>
    <w:basedOn w:val="Absatz-Standardschriftart"/>
    <w:uiPriority w:val="99"/>
    <w:semiHidden/>
    <w:unhideWhenUsed/>
    <w:rsid w:val="007B3D67"/>
    <w:rPr>
      <w:vertAlign w:val="superscript"/>
    </w:rPr>
  </w:style>
  <w:style w:type="paragraph" w:styleId="Beschriftung">
    <w:name w:val="caption"/>
    <w:basedOn w:val="Standard"/>
    <w:next w:val="Standard"/>
    <w:uiPriority w:val="35"/>
    <w:unhideWhenUsed/>
    <w:rsid w:val="007B3D67"/>
    <w:pPr>
      <w:tabs>
        <w:tab w:val="left" w:pos="1134"/>
      </w:tabs>
      <w:spacing w:before="120" w:after="120"/>
    </w:pPr>
    <w:rPr>
      <w:b/>
      <w:bCs/>
      <w:sz w:val="16"/>
      <w:szCs w:val="18"/>
    </w:rPr>
  </w:style>
  <w:style w:type="character" w:styleId="Fett">
    <w:name w:val="Strong"/>
    <w:basedOn w:val="Absatz-Standardschriftart"/>
    <w:uiPriority w:val="22"/>
    <w:qFormat/>
    <w:rsid w:val="007B3D67"/>
    <w:rPr>
      <w:b/>
      <w:bCs/>
    </w:rPr>
  </w:style>
  <w:style w:type="paragraph" w:styleId="StandardWeb">
    <w:name w:val="Normal (Web)"/>
    <w:basedOn w:val="Standard"/>
    <w:uiPriority w:val="99"/>
    <w:semiHidden/>
    <w:unhideWhenUsed/>
    <w:rsid w:val="007B3D67"/>
    <w:pPr>
      <w:spacing w:before="100" w:beforeAutospacing="1" w:after="100" w:afterAutospacing="1"/>
    </w:pPr>
    <w:rPr>
      <w:rFonts w:ascii="Times New Roman" w:eastAsia="Times New Roman" w:hAnsi="Times New Roman" w:cs="Times New Roman"/>
      <w:sz w:val="24"/>
      <w:szCs w:val="24"/>
      <w:lang w:eastAsia="de-CH"/>
    </w:rPr>
  </w:style>
  <w:style w:type="table" w:styleId="Tabellenraster">
    <w:name w:val="Table Grid"/>
    <w:basedOn w:val="NormaleTabelle"/>
    <w:uiPriority w:val="59"/>
    <w:rsid w:val="007B3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F37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09630">
      <w:bodyDiv w:val="1"/>
      <w:marLeft w:val="0"/>
      <w:marRight w:val="0"/>
      <w:marTop w:val="0"/>
      <w:marBottom w:val="0"/>
      <w:divBdr>
        <w:top w:val="none" w:sz="0" w:space="0" w:color="auto"/>
        <w:left w:val="none" w:sz="0" w:space="0" w:color="auto"/>
        <w:bottom w:val="none" w:sz="0" w:space="0" w:color="auto"/>
        <w:right w:val="none" w:sz="0" w:space="0" w:color="auto"/>
      </w:divBdr>
    </w:div>
    <w:div w:id="18749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E6A3F-94F7-4D24-92CA-8353EF8A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F3DF6169.dotm</Template>
  <TotalTime>0</TotalTime>
  <Pages>2</Pages>
  <Words>513</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Stadt Winterthur</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Fritschi Ursula</dc:creator>
  <cp:lastModifiedBy>Bolleter Thomas</cp:lastModifiedBy>
  <cp:revision>3</cp:revision>
  <dcterms:created xsi:type="dcterms:W3CDTF">2017-04-04T14:48:00Z</dcterms:created>
  <dcterms:modified xsi:type="dcterms:W3CDTF">2017-04-04T14:49:00Z</dcterms:modified>
</cp:coreProperties>
</file>