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8B8" w:rsidRDefault="007258B8">
      <w:pPr>
        <w:pStyle w:val="Textkrper"/>
        <w:spacing w:line="240" w:lineRule="auto"/>
        <w:jc w:val="left"/>
        <w:rPr>
          <w:b/>
          <w:sz w:val="26"/>
        </w:rPr>
      </w:pPr>
    </w:p>
    <w:p w:rsidR="007258B8" w:rsidRDefault="007258B8">
      <w:pPr>
        <w:pStyle w:val="Textkrper"/>
        <w:spacing w:line="240" w:lineRule="auto"/>
        <w:jc w:val="left"/>
        <w:rPr>
          <w:b/>
          <w:sz w:val="26"/>
        </w:rPr>
      </w:pPr>
    </w:p>
    <w:p w:rsidR="00F7308F" w:rsidRDefault="00193ED1">
      <w:pPr>
        <w:pStyle w:val="Textkrper"/>
        <w:spacing w:line="240" w:lineRule="auto"/>
        <w:jc w:val="left"/>
        <w:rPr>
          <w:b/>
          <w:szCs w:val="22"/>
        </w:rPr>
      </w:pPr>
      <w:r>
        <w:rPr>
          <w:b/>
          <w:szCs w:val="22"/>
        </w:rPr>
        <w:t>Ausführungsbestimmungen zur Verordnung über die Abfallentsorgung in der Stadt Winterthur vom 13. Dezember 1995: 4. Nachtrag</w:t>
      </w:r>
    </w:p>
    <w:p w:rsidR="008E6BEB" w:rsidRPr="00737932" w:rsidRDefault="008E6BEB">
      <w:pPr>
        <w:pStyle w:val="Textkrper"/>
        <w:spacing w:line="240" w:lineRule="auto"/>
        <w:jc w:val="left"/>
        <w:rPr>
          <w:b/>
          <w:sz w:val="26"/>
        </w:rPr>
      </w:pPr>
      <w:r>
        <w:rPr>
          <w:b/>
          <w:szCs w:val="22"/>
        </w:rPr>
        <w:t>Verordnung über die Abfallentsorgung in der Stadt Winterthur vom 23. Oktober 1995: Inkraftsetzung 3. Nachtrag (GGR-Nr. 2015.81 vom 29.2.2016)</w:t>
      </w:r>
      <w:bookmarkStart w:id="0" w:name="_GoBack"/>
      <w:bookmarkEnd w:id="0"/>
    </w:p>
    <w:p w:rsidR="00ED0035" w:rsidRDefault="00ED0035" w:rsidP="00A23443">
      <w:pPr>
        <w:pStyle w:val="Textkrper21"/>
        <w:tabs>
          <w:tab w:val="left" w:pos="284"/>
        </w:tabs>
        <w:spacing w:line="240" w:lineRule="auto"/>
        <w:jc w:val="left"/>
      </w:pPr>
    </w:p>
    <w:p w:rsidR="00193ED1" w:rsidRDefault="00F7308F" w:rsidP="00A23443">
      <w:pPr>
        <w:pStyle w:val="Textkrper21"/>
        <w:tabs>
          <w:tab w:val="left" w:pos="284"/>
        </w:tabs>
        <w:spacing w:line="240" w:lineRule="auto"/>
        <w:jc w:val="left"/>
      </w:pPr>
      <w:r w:rsidRPr="00EB223C">
        <w:t xml:space="preserve">Der Stadtrat hat an seiner Sitzung </w:t>
      </w:r>
      <w:r w:rsidRPr="004243B7">
        <w:t xml:space="preserve">vom </w:t>
      </w:r>
      <w:r w:rsidR="00193ED1">
        <w:t>31. August</w:t>
      </w:r>
      <w:r w:rsidR="007258B8" w:rsidRPr="004243B7">
        <w:t xml:space="preserve"> 201</w:t>
      </w:r>
      <w:r w:rsidR="004439F9" w:rsidRPr="004243B7">
        <w:t>6</w:t>
      </w:r>
      <w:r w:rsidR="0035756D" w:rsidRPr="00EB223C">
        <w:t xml:space="preserve"> </w:t>
      </w:r>
      <w:r w:rsidR="00193ED1">
        <w:t>beschlossen:</w:t>
      </w:r>
    </w:p>
    <w:p w:rsidR="00193ED1" w:rsidRDefault="00193ED1" w:rsidP="00A23443">
      <w:pPr>
        <w:pStyle w:val="Textkrper21"/>
        <w:tabs>
          <w:tab w:val="left" w:pos="284"/>
        </w:tabs>
        <w:spacing w:line="240" w:lineRule="auto"/>
        <w:jc w:val="left"/>
      </w:pPr>
    </w:p>
    <w:p w:rsidR="00193ED1" w:rsidRDefault="00193ED1" w:rsidP="00A23443">
      <w:pPr>
        <w:pStyle w:val="Textkrper21"/>
        <w:tabs>
          <w:tab w:val="left" w:pos="284"/>
        </w:tabs>
        <w:spacing w:line="240" w:lineRule="auto"/>
        <w:jc w:val="left"/>
      </w:pPr>
      <w:r>
        <w:t xml:space="preserve">1. </w:t>
      </w:r>
      <w:r w:rsidRPr="00193ED1">
        <w:t>D</w:t>
      </w:r>
      <w:r w:rsidR="00EB223C" w:rsidRPr="00193ED1">
        <w:t xml:space="preserve">ie </w:t>
      </w:r>
      <w:r w:rsidRPr="00193ED1">
        <w:rPr>
          <w:szCs w:val="22"/>
        </w:rPr>
        <w:t>Ausführungsbestimmungen zur Verordnung über die Abfallentsorgung in der Stadt Winterthur vom 13. Dezember 1995 werden mit einem 4. Nachtrag</w:t>
      </w:r>
      <w:r w:rsidRPr="00193ED1">
        <w:t xml:space="preserve"> angepasst</w:t>
      </w:r>
      <w:r w:rsidR="00737932" w:rsidRPr="00193ED1">
        <w:t xml:space="preserve">. </w:t>
      </w:r>
    </w:p>
    <w:p w:rsidR="00193ED1" w:rsidRDefault="00193ED1" w:rsidP="00A23443">
      <w:pPr>
        <w:pStyle w:val="Textkrper21"/>
        <w:tabs>
          <w:tab w:val="left" w:pos="284"/>
        </w:tabs>
        <w:spacing w:line="240" w:lineRule="auto"/>
        <w:jc w:val="left"/>
      </w:pPr>
    </w:p>
    <w:p w:rsidR="00193ED1" w:rsidRDefault="00193ED1" w:rsidP="00A23443">
      <w:pPr>
        <w:pStyle w:val="Textkrper21"/>
        <w:tabs>
          <w:tab w:val="left" w:pos="284"/>
        </w:tabs>
        <w:spacing w:line="240" w:lineRule="auto"/>
        <w:jc w:val="left"/>
      </w:pPr>
      <w:r>
        <w:t>2. Dieser 4. Nachtrag (Ziffer 1) wird auf den 1. Januar 2017 in Kraft gesetzt.</w:t>
      </w:r>
    </w:p>
    <w:p w:rsidR="00193ED1" w:rsidRDefault="00193ED1" w:rsidP="00A23443">
      <w:pPr>
        <w:pStyle w:val="Textkrper21"/>
        <w:tabs>
          <w:tab w:val="left" w:pos="284"/>
        </w:tabs>
        <w:spacing w:line="240" w:lineRule="auto"/>
        <w:jc w:val="left"/>
      </w:pPr>
    </w:p>
    <w:p w:rsidR="00193ED1" w:rsidRDefault="00193ED1" w:rsidP="00A23443">
      <w:pPr>
        <w:pStyle w:val="Textkrper21"/>
        <w:tabs>
          <w:tab w:val="left" w:pos="284"/>
        </w:tabs>
        <w:spacing w:line="240" w:lineRule="auto"/>
        <w:jc w:val="left"/>
      </w:pPr>
      <w:r>
        <w:t>3. Die Teilrevision (3. Nachtrag) der Verordnung über die Abfallentsorgung in der Stadt Winterthur vom 23. Oktober 1995, verabschiedet vom Grossen Gemeinderat am 29. Februar 2016 (GGR-Nr. 2015.81) und genehmigt vom kantonalen AWEL am 26. Mai 2016, wird auf den 1. Januar 2017 in Kraft gesetzt.</w:t>
      </w:r>
    </w:p>
    <w:p w:rsidR="00ED0035" w:rsidRDefault="00ED0035" w:rsidP="00A23443">
      <w:pPr>
        <w:pStyle w:val="Textkrper21"/>
        <w:tabs>
          <w:tab w:val="left" w:pos="284"/>
        </w:tabs>
        <w:spacing w:line="240" w:lineRule="auto"/>
        <w:jc w:val="left"/>
      </w:pPr>
    </w:p>
    <w:p w:rsidR="00F539AB" w:rsidRDefault="00817599" w:rsidP="00A23443">
      <w:pPr>
        <w:pStyle w:val="Textkrper21"/>
        <w:tabs>
          <w:tab w:val="left" w:pos="284"/>
        </w:tabs>
        <w:spacing w:line="240" w:lineRule="auto"/>
        <w:jc w:val="left"/>
      </w:pPr>
      <w:r>
        <w:t xml:space="preserve">Der Beschluss des Stadtrates kann </w:t>
      </w:r>
      <w:r w:rsidR="007258B8">
        <w:t xml:space="preserve">während der </w:t>
      </w:r>
      <w:proofErr w:type="spellStart"/>
      <w:r w:rsidR="007258B8">
        <w:t>Rekursfrist</w:t>
      </w:r>
      <w:proofErr w:type="spellEnd"/>
      <w:r w:rsidR="007258B8">
        <w:t xml:space="preserve"> </w:t>
      </w:r>
      <w:r>
        <w:t>bei</w:t>
      </w:r>
      <w:r w:rsidR="007258B8">
        <w:t xml:space="preserve"> der Stadtkanzlei, </w:t>
      </w:r>
      <w:proofErr w:type="spellStart"/>
      <w:r w:rsidR="0050657C">
        <w:t>Pionierstras</w:t>
      </w:r>
      <w:r w:rsidR="0050657C">
        <w:softHyphen/>
        <w:t>se</w:t>
      </w:r>
      <w:proofErr w:type="spellEnd"/>
      <w:r w:rsidR="0050657C">
        <w:t> 7</w:t>
      </w:r>
      <w:r w:rsidR="007258B8">
        <w:t>,</w:t>
      </w:r>
      <w:r>
        <w:t xml:space="preserve"> eingesehen werden.</w:t>
      </w:r>
    </w:p>
    <w:p w:rsidR="00ED0035" w:rsidRDefault="00ED0035" w:rsidP="00A23443">
      <w:pPr>
        <w:pStyle w:val="Textkrper21"/>
        <w:tabs>
          <w:tab w:val="left" w:pos="284"/>
        </w:tabs>
        <w:spacing w:line="240" w:lineRule="auto"/>
        <w:jc w:val="left"/>
      </w:pPr>
    </w:p>
    <w:p w:rsidR="00F151AE" w:rsidRPr="002649B5" w:rsidRDefault="00A23443">
      <w:pPr>
        <w:pStyle w:val="Textkrper21"/>
        <w:numPr>
          <w:ilvl w:val="12"/>
          <w:numId w:val="0"/>
        </w:numPr>
        <w:spacing w:line="240" w:lineRule="auto"/>
        <w:jc w:val="left"/>
      </w:pPr>
      <w:r>
        <w:t>Rechtsmittel: Gegen diese</w:t>
      </w:r>
      <w:r w:rsidR="00F539AB">
        <w:t>n Beschlu</w:t>
      </w:r>
      <w:r w:rsidR="00F151AE">
        <w:t xml:space="preserve">ss kann innert 30 Tagen seit Publikation schriftlich, begründet und mit Antrag beim Bezirksrat Winterthur, </w:t>
      </w:r>
      <w:proofErr w:type="spellStart"/>
      <w:r w:rsidR="00F151AE">
        <w:t>Lindstrasse</w:t>
      </w:r>
      <w:proofErr w:type="spellEnd"/>
      <w:r w:rsidR="00F151AE">
        <w:t xml:space="preserve"> 8, 8400 Win</w:t>
      </w:r>
      <w:r>
        <w:t xml:space="preserve">terthur, Rekurs </w:t>
      </w:r>
      <w:r w:rsidRPr="002649B5">
        <w:t>erhoben werden.</w:t>
      </w:r>
      <w:r w:rsidR="007258B8" w:rsidRPr="002649B5">
        <w:t xml:space="preserve"> </w:t>
      </w:r>
    </w:p>
    <w:p w:rsidR="007258B8" w:rsidRPr="002649B5" w:rsidRDefault="007258B8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7258B8" w:rsidRDefault="00193ED1">
      <w:pPr>
        <w:pStyle w:val="Textkrper21"/>
        <w:numPr>
          <w:ilvl w:val="12"/>
          <w:numId w:val="0"/>
        </w:numPr>
        <w:spacing w:line="240" w:lineRule="auto"/>
        <w:jc w:val="left"/>
      </w:pPr>
      <w:r>
        <w:t>8. September 2016</w:t>
      </w:r>
      <w:r w:rsidR="007258B8">
        <w:tab/>
      </w:r>
    </w:p>
    <w:p w:rsidR="007258B8" w:rsidRDefault="007258B8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  <w:r>
        <w:t>Stadtkanzlei Winterthur</w:t>
      </w: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D273A3" w:rsidRDefault="00D273A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D273A3" w:rsidRDefault="00D273A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D273A3" w:rsidRDefault="00D273A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D273A3" w:rsidRDefault="00D273A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A23443" w:rsidRDefault="00A2344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A23443" w:rsidRDefault="00A2344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947AB5" w:rsidRDefault="00947AB5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947AB5" w:rsidRDefault="00947AB5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947AB5" w:rsidRDefault="00947AB5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947AB5" w:rsidRDefault="00947AB5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A23443" w:rsidRDefault="00A23443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817599" w:rsidRDefault="00817599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817599" w:rsidRDefault="00817599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817599" w:rsidRDefault="00817599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817599" w:rsidRDefault="00817599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817599" w:rsidRDefault="00817599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539AB" w:rsidRDefault="00F539AB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F151AE">
      <w:pPr>
        <w:pStyle w:val="Textkrper21"/>
        <w:numPr>
          <w:ilvl w:val="12"/>
          <w:numId w:val="0"/>
        </w:numPr>
        <w:spacing w:line="240" w:lineRule="auto"/>
        <w:jc w:val="left"/>
      </w:pPr>
    </w:p>
    <w:p w:rsidR="00F151AE" w:rsidRDefault="00817599" w:rsidP="00947AB5">
      <w:pPr>
        <w:pStyle w:val="Textkrper21"/>
        <w:numPr>
          <w:ilvl w:val="12"/>
          <w:numId w:val="0"/>
        </w:numPr>
        <w:spacing w:line="240" w:lineRule="auto"/>
        <w:jc w:val="right"/>
      </w:pPr>
      <w:r>
        <w:rPr>
          <w:sz w:val="12"/>
        </w:rPr>
        <w:fldChar w:fldCharType="begin"/>
      </w:r>
      <w:r>
        <w:rPr>
          <w:sz w:val="12"/>
        </w:rPr>
        <w:instrText xml:space="preserve"> FILENAME  \p  \* MERGEFORMAT </w:instrText>
      </w:r>
      <w:r>
        <w:rPr>
          <w:sz w:val="12"/>
        </w:rPr>
        <w:fldChar w:fldCharType="separate"/>
      </w:r>
      <w:r w:rsidR="00193ED1">
        <w:rPr>
          <w:noProof/>
          <w:sz w:val="12"/>
        </w:rPr>
        <w:t>G:\04 Kommunikation\04.01 Externe Kommunikation\Publikationen\03 Amtliche\2016\Ausführungsbestimmung VO Abfallentsorgung 4. Nachtrag.docx</w:t>
      </w:r>
      <w:r>
        <w:rPr>
          <w:sz w:val="12"/>
        </w:rPr>
        <w:fldChar w:fldCharType="end"/>
      </w:r>
    </w:p>
    <w:sectPr w:rsidR="00F151AE" w:rsidSect="00817599">
      <w:headerReference w:type="default" r:id="rId8"/>
      <w:pgSz w:w="11907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FC2" w:rsidRDefault="00081FC2">
      <w:r>
        <w:separator/>
      </w:r>
    </w:p>
  </w:endnote>
  <w:endnote w:type="continuationSeparator" w:id="0">
    <w:p w:rsidR="00081FC2" w:rsidRDefault="0008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FC2" w:rsidRDefault="00081FC2">
      <w:r>
        <w:separator/>
      </w:r>
    </w:p>
  </w:footnote>
  <w:footnote w:type="continuationSeparator" w:id="0">
    <w:p w:rsidR="00081FC2" w:rsidRDefault="0008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DEB" w:rsidRDefault="00052DEB">
    <w:pPr>
      <w:pStyle w:val="Kopfzeile"/>
      <w:framePr w:wrap="auto" w:vAnchor="text" w:hAnchor="margin" w:xAlign="center" w:y="1"/>
      <w:rPr>
        <w:rStyle w:val="Seitenzahl"/>
      </w:rPr>
    </w:pPr>
  </w:p>
  <w:p w:rsidR="00052DEB" w:rsidRDefault="004027CB" w:rsidP="007258B8">
    <w:pPr>
      <w:pStyle w:val="Kopfzeile"/>
      <w:jc w:val="right"/>
    </w:pPr>
    <w:r>
      <w:rPr>
        <w:noProof/>
      </w:rPr>
      <w:drawing>
        <wp:inline distT="0" distB="0" distL="0" distR="0">
          <wp:extent cx="2676525" cy="428625"/>
          <wp:effectExtent l="0" t="0" r="9525" b="9525"/>
          <wp:docPr id="1" name="Bild 1" descr="Stadt2013_RGB_300dpi_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dt2013_RGB_300dpi_7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C61636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67C5E78"/>
    <w:multiLevelType w:val="singleLevel"/>
    <w:tmpl w:val="F2AC4EF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43A37C75"/>
    <w:multiLevelType w:val="singleLevel"/>
    <w:tmpl w:val="F2AC4EF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52041999"/>
    <w:multiLevelType w:val="singleLevel"/>
    <w:tmpl w:val="8670E9A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abstractNum w:abstractNumId="5">
    <w:nsid w:val="57C13F6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F297A10"/>
    <w:multiLevelType w:val="singleLevel"/>
    <w:tmpl w:val="F2AC4EF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660509D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4274A8F"/>
    <w:multiLevelType w:val="singleLevel"/>
    <w:tmpl w:val="8670E9A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4B"/>
    <w:rsid w:val="00006A4C"/>
    <w:rsid w:val="00052DEB"/>
    <w:rsid w:val="00081FC2"/>
    <w:rsid w:val="00093A31"/>
    <w:rsid w:val="00100521"/>
    <w:rsid w:val="001101ED"/>
    <w:rsid w:val="0011209E"/>
    <w:rsid w:val="00142524"/>
    <w:rsid w:val="00193ED1"/>
    <w:rsid w:val="001F26A5"/>
    <w:rsid w:val="002320D9"/>
    <w:rsid w:val="00251DAB"/>
    <w:rsid w:val="002649B5"/>
    <w:rsid w:val="002A34AD"/>
    <w:rsid w:val="00336E1D"/>
    <w:rsid w:val="003452C4"/>
    <w:rsid w:val="0035756D"/>
    <w:rsid w:val="00357C09"/>
    <w:rsid w:val="00366609"/>
    <w:rsid w:val="003A0177"/>
    <w:rsid w:val="003F7EBA"/>
    <w:rsid w:val="004027CB"/>
    <w:rsid w:val="004243B7"/>
    <w:rsid w:val="00424CAB"/>
    <w:rsid w:val="00434E88"/>
    <w:rsid w:val="004439F9"/>
    <w:rsid w:val="0050657C"/>
    <w:rsid w:val="00552842"/>
    <w:rsid w:val="005610F3"/>
    <w:rsid w:val="005841BA"/>
    <w:rsid w:val="005930E1"/>
    <w:rsid w:val="005C6189"/>
    <w:rsid w:val="006119C7"/>
    <w:rsid w:val="00690599"/>
    <w:rsid w:val="006A4453"/>
    <w:rsid w:val="006C56BA"/>
    <w:rsid w:val="00717FEA"/>
    <w:rsid w:val="007258B8"/>
    <w:rsid w:val="00737932"/>
    <w:rsid w:val="0074391B"/>
    <w:rsid w:val="00765A19"/>
    <w:rsid w:val="00796576"/>
    <w:rsid w:val="007C58A2"/>
    <w:rsid w:val="00817599"/>
    <w:rsid w:val="0083434B"/>
    <w:rsid w:val="00836549"/>
    <w:rsid w:val="0085087E"/>
    <w:rsid w:val="00865961"/>
    <w:rsid w:val="00895C0D"/>
    <w:rsid w:val="008D5124"/>
    <w:rsid w:val="008E6BEB"/>
    <w:rsid w:val="008F3A99"/>
    <w:rsid w:val="00927304"/>
    <w:rsid w:val="00942416"/>
    <w:rsid w:val="00947AB5"/>
    <w:rsid w:val="0097283C"/>
    <w:rsid w:val="00987757"/>
    <w:rsid w:val="00991633"/>
    <w:rsid w:val="009931EE"/>
    <w:rsid w:val="00A23443"/>
    <w:rsid w:val="00A75EE3"/>
    <w:rsid w:val="00AB24B2"/>
    <w:rsid w:val="00AE7373"/>
    <w:rsid w:val="00B0668A"/>
    <w:rsid w:val="00B1112C"/>
    <w:rsid w:val="00BA686D"/>
    <w:rsid w:val="00BD504C"/>
    <w:rsid w:val="00BD6497"/>
    <w:rsid w:val="00BE53B6"/>
    <w:rsid w:val="00C20CB3"/>
    <w:rsid w:val="00C25F4D"/>
    <w:rsid w:val="00C77D54"/>
    <w:rsid w:val="00C8582A"/>
    <w:rsid w:val="00C86C4D"/>
    <w:rsid w:val="00CD2866"/>
    <w:rsid w:val="00D273A3"/>
    <w:rsid w:val="00D31F6E"/>
    <w:rsid w:val="00D51890"/>
    <w:rsid w:val="00D773E1"/>
    <w:rsid w:val="00E11C05"/>
    <w:rsid w:val="00E25CF5"/>
    <w:rsid w:val="00E746AD"/>
    <w:rsid w:val="00EA20D3"/>
    <w:rsid w:val="00EB223C"/>
    <w:rsid w:val="00ED0035"/>
    <w:rsid w:val="00F151AE"/>
    <w:rsid w:val="00F539AB"/>
    <w:rsid w:val="00F7308F"/>
    <w:rsid w:val="00F84B93"/>
    <w:rsid w:val="00F853D0"/>
    <w:rsid w:val="00F90AEF"/>
    <w:rsid w:val="00F9515E"/>
    <w:rsid w:val="00F951A4"/>
    <w:rsid w:val="00FE6B34"/>
    <w:rsid w:val="00F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103"/>
      </w:tabs>
      <w:spacing w:line="360" w:lineRule="auto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tabs>
        <w:tab w:val="left" w:pos="5387"/>
      </w:tabs>
      <w:spacing w:line="360" w:lineRule="auto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84"/>
      </w:tabs>
      <w:spacing w:line="360" w:lineRule="auto"/>
      <w:jc w:val="both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B24B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7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17599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103"/>
      </w:tabs>
      <w:spacing w:line="360" w:lineRule="auto"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21">
    <w:name w:val="Textkörper 21"/>
    <w:basedOn w:val="Standard"/>
    <w:pPr>
      <w:tabs>
        <w:tab w:val="left" w:pos="5387"/>
      </w:tabs>
      <w:spacing w:line="360" w:lineRule="auto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tabs>
        <w:tab w:val="left" w:pos="284"/>
      </w:tabs>
      <w:spacing w:line="360" w:lineRule="auto"/>
      <w:jc w:val="both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AB24B2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75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1759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4CDECD99.dotm</Template>
  <TotalTime>0</TotalTime>
  <Pages>2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Bildung neuer Kundengruppen im Hinblick auf die Liberalisierung des Elektrizitätsmarktes (Elektrizitätsmarktgesetz/EMG)</vt:lpstr>
    </vt:vector>
  </TitlesOfParts>
  <Company>Stadt Winterthur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Bildung neuer Kundengruppen im Hinblick auf die Liberalisierung des Elektrizitätsmarktes (Elektrizitätsmarktgesetz/EMG)</dc:title>
  <dc:creator>Rothenbach Monika</dc:creator>
  <cp:lastModifiedBy>Bolleter Thomas</cp:lastModifiedBy>
  <cp:revision>5</cp:revision>
  <cp:lastPrinted>2016-04-25T09:16:00Z</cp:lastPrinted>
  <dcterms:created xsi:type="dcterms:W3CDTF">2016-04-25T06:43:00Z</dcterms:created>
  <dcterms:modified xsi:type="dcterms:W3CDTF">2016-09-06T09:17:00Z</dcterms:modified>
</cp:coreProperties>
</file>