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DCFE" w14:textId="6C172382" w:rsidR="00DA1182" w:rsidRDefault="009E3728">
      <w:r>
        <w:rPr>
          <w:highlight w:val="yellow"/>
        </w:rPr>
        <w:t>Winterthur, Datum</w:t>
      </w:r>
    </w:p>
    <w:p w14:paraId="117BA7E3" w14:textId="77777777" w:rsidR="00DA1182" w:rsidRDefault="00DA1182"/>
    <w:p w14:paraId="1D4F8945" w14:textId="61242E27" w:rsidR="7A8AF133" w:rsidRDefault="009E3728" w:rsidP="2A438BC7">
      <w:pPr>
        <w:spacing w:after="360" w:line="300" w:lineRule="auto"/>
        <w:rPr>
          <w:highlight w:val="yellow"/>
        </w:rPr>
      </w:pPr>
      <w:r w:rsidRPr="2A438BC7">
        <w:rPr>
          <w:rFonts w:eastAsia="Arial"/>
          <w:b/>
          <w:bCs/>
          <w:sz w:val="28"/>
          <w:szCs w:val="28"/>
        </w:rPr>
        <w:t xml:space="preserve">Einladung zum </w:t>
      </w:r>
      <w:r w:rsidR="00307FCA" w:rsidRPr="2A438BC7">
        <w:rPr>
          <w:rFonts w:eastAsia="Arial"/>
          <w:b/>
          <w:bCs/>
          <w:sz w:val="28"/>
          <w:szCs w:val="28"/>
        </w:rPr>
        <w:t>Informationsanlass</w:t>
      </w:r>
      <w:r w:rsidR="00B86AEB" w:rsidRPr="2A438BC7">
        <w:rPr>
          <w:rFonts w:eastAsia="Arial"/>
          <w:b/>
          <w:bCs/>
          <w:sz w:val="28"/>
          <w:szCs w:val="28"/>
        </w:rPr>
        <w:t>: Medienprävention</w:t>
      </w:r>
      <w:r w:rsidRPr="2A438BC7">
        <w:rPr>
          <w:rFonts w:eastAsia="Arial"/>
          <w:b/>
          <w:bCs/>
          <w:sz w:val="28"/>
          <w:szCs w:val="28"/>
        </w:rPr>
        <w:t xml:space="preserve"> </w:t>
      </w:r>
      <w:r w:rsidR="7A8AF133">
        <w:br/>
      </w:r>
      <w:r w:rsidR="00561E1C" w:rsidRPr="2A438BC7">
        <w:rPr>
          <w:rFonts w:eastAsia="Arial"/>
          <w:b/>
          <w:bCs/>
          <w:sz w:val="28"/>
          <w:szCs w:val="28"/>
        </w:rPr>
        <w:t>«</w:t>
      </w:r>
      <w:r w:rsidR="00307FCA" w:rsidRPr="2A438BC7">
        <w:rPr>
          <w:rFonts w:eastAsia="Arial"/>
          <w:b/>
          <w:bCs/>
          <w:sz w:val="28"/>
          <w:szCs w:val="28"/>
        </w:rPr>
        <w:t>Kids flott im Netz</w:t>
      </w:r>
      <w:r w:rsidR="00561E1C" w:rsidRPr="2A438BC7">
        <w:rPr>
          <w:rFonts w:eastAsia="Arial"/>
          <w:b/>
          <w:bCs/>
          <w:sz w:val="28"/>
          <w:szCs w:val="28"/>
        </w:rPr>
        <w:t xml:space="preserve">» </w:t>
      </w:r>
      <w:r w:rsidR="00B86AEB" w:rsidRPr="2A438BC7">
        <w:rPr>
          <w:rFonts w:eastAsia="Arial"/>
          <w:b/>
          <w:bCs/>
          <w:sz w:val="28"/>
          <w:szCs w:val="28"/>
        </w:rPr>
        <w:t>- Was Eltern wissen müssen.</w:t>
      </w:r>
    </w:p>
    <w:p w14:paraId="7EE6244F" w14:textId="1028CA3D" w:rsidR="7A8AF133" w:rsidRDefault="008A4E01" w:rsidP="2A438BC7">
      <w:pPr>
        <w:spacing w:after="360" w:line="300" w:lineRule="auto"/>
        <w:rPr>
          <w:rFonts w:eastAsia="Arial"/>
          <w:color w:val="242424"/>
        </w:rPr>
      </w:pPr>
      <w:r w:rsidRPr="2A438BC7">
        <w:rPr>
          <w:highlight w:val="yellow"/>
        </w:rPr>
        <w:t>Liebe</w:t>
      </w:r>
      <w:r w:rsidR="009E3728" w:rsidRPr="2A438BC7">
        <w:rPr>
          <w:highlight w:val="yellow"/>
        </w:rPr>
        <w:t xml:space="preserve"> Eltern / </w:t>
      </w:r>
      <w:r w:rsidR="4C043D37" w:rsidRPr="2A438BC7">
        <w:rPr>
          <w:highlight w:val="yellow"/>
        </w:rPr>
        <w:t>l</w:t>
      </w:r>
      <w:r w:rsidR="009E3728" w:rsidRPr="2A438BC7">
        <w:rPr>
          <w:highlight w:val="yellow"/>
        </w:rPr>
        <w:t>iebe E</w:t>
      </w:r>
      <w:r w:rsidR="00307FCA" w:rsidRPr="2A438BC7">
        <w:rPr>
          <w:highlight w:val="yellow"/>
        </w:rPr>
        <w:t>rziehungsberechtigte</w:t>
      </w:r>
      <w:r w:rsidR="00EB2C4F">
        <w:t xml:space="preserve"> </w:t>
      </w:r>
      <w:r w:rsidR="00EB2C4F" w:rsidRPr="2A438BC7">
        <w:rPr>
          <w:highlight w:val="yellow"/>
        </w:rPr>
        <w:t>der 5./6. Klasse</w:t>
      </w:r>
      <w:r w:rsidR="7A8AF133">
        <w:br/>
      </w:r>
      <w:r w:rsidR="7A8AF133">
        <w:br/>
      </w:r>
      <w:r w:rsidR="0DD92ED2" w:rsidRPr="2A438BC7">
        <w:rPr>
          <w:rFonts w:eastAsia="Arial"/>
          <w:color w:val="242424"/>
        </w:rPr>
        <w:t xml:space="preserve">Kinder </w:t>
      </w:r>
      <w:r w:rsidR="7A8AF133" w:rsidRPr="2A438BC7">
        <w:rPr>
          <w:rFonts w:eastAsia="Arial"/>
          <w:color w:val="242424"/>
        </w:rPr>
        <w:t>gamen, streamen, nutzen Social Media oder surfen im Internet. Das macht ihnen gro</w:t>
      </w:r>
      <w:r w:rsidR="060AA966" w:rsidRPr="2A438BC7">
        <w:rPr>
          <w:rFonts w:eastAsia="Arial"/>
          <w:color w:val="242424"/>
        </w:rPr>
        <w:t>ss</w:t>
      </w:r>
      <w:r w:rsidR="7A8AF133" w:rsidRPr="2A438BC7">
        <w:rPr>
          <w:rFonts w:eastAsia="Arial"/>
          <w:color w:val="242424"/>
        </w:rPr>
        <w:t xml:space="preserve">en Spass, oft vergessen sie dabei aber die Risiken. Deshalb ist eine aktive Medienerziehung wichtig. Sie soll Kinder stärken, statt ihnen nur Verbote zu geben. Wie das im Familienalltag gelingt, erfahren Sie am Infoabend </w:t>
      </w:r>
      <w:r w:rsidR="7A8AF133" w:rsidRPr="2A438BC7">
        <w:rPr>
          <w:rFonts w:eastAsia="Arial"/>
          <w:b/>
          <w:bCs/>
          <w:color w:val="242424"/>
        </w:rPr>
        <w:t>«Kids flott im Netz»</w:t>
      </w:r>
      <w:r w:rsidR="7A8AF133" w:rsidRPr="2A438BC7">
        <w:rPr>
          <w:rFonts w:eastAsia="Arial"/>
          <w:color w:val="242424"/>
        </w:rPr>
        <w:t>.</w:t>
      </w:r>
    </w:p>
    <w:p w14:paraId="4A0CB4B4" w14:textId="4BF21624" w:rsidR="00DA1182" w:rsidRDefault="009E3728">
      <w:r>
        <w:t>Wir laden Sie deshalb herzlich zu diesem Elternabend ein.</w:t>
      </w:r>
    </w:p>
    <w:p w14:paraId="647D3894" w14:textId="353DB909" w:rsidR="00DA1182" w:rsidRDefault="005975A0">
      <w:pPr>
        <w:tabs>
          <w:tab w:val="left" w:pos="1560"/>
        </w:tabs>
        <w:spacing w:after="60"/>
        <w:ind w:left="1559" w:hanging="1559"/>
      </w:pPr>
      <w:r w:rsidRPr="004E1D34">
        <w:rPr>
          <w:b/>
          <w:bCs/>
        </w:rPr>
        <w:t>Datum</w:t>
      </w:r>
      <w:r w:rsidR="009E3728" w:rsidRPr="004E1D34">
        <w:rPr>
          <w:b/>
          <w:bCs/>
        </w:rPr>
        <w:t>:</w:t>
      </w:r>
      <w:r w:rsidR="009E3728">
        <w:t xml:space="preserve"> </w:t>
      </w:r>
      <w:r w:rsidR="009E3728">
        <w:tab/>
      </w:r>
      <w:r w:rsidR="009E3728">
        <w:rPr>
          <w:highlight w:val="yellow"/>
        </w:rPr>
        <w:t xml:space="preserve">XX. Monat </w:t>
      </w:r>
      <w:r w:rsidR="009E3728" w:rsidRPr="008E4143">
        <w:rPr>
          <w:highlight w:val="yellow"/>
        </w:rPr>
        <w:t>20</w:t>
      </w:r>
      <w:r w:rsidR="00561E1C" w:rsidRPr="008E4143">
        <w:rPr>
          <w:highlight w:val="yellow"/>
        </w:rPr>
        <w:t>2</w:t>
      </w:r>
      <w:r w:rsidR="00307FCA" w:rsidRPr="00307FCA">
        <w:rPr>
          <w:highlight w:val="yellow"/>
        </w:rPr>
        <w:t>6</w:t>
      </w:r>
    </w:p>
    <w:p w14:paraId="32F061C7" w14:textId="78ADD25C" w:rsidR="00DA1182" w:rsidRDefault="009E3728">
      <w:pPr>
        <w:tabs>
          <w:tab w:val="left" w:pos="1560"/>
        </w:tabs>
        <w:spacing w:after="60"/>
        <w:ind w:left="1559" w:hanging="1559"/>
      </w:pPr>
      <w:r w:rsidRPr="004E1D34">
        <w:rPr>
          <w:b/>
          <w:bCs/>
        </w:rPr>
        <w:t>Zeit:</w:t>
      </w:r>
      <w:r>
        <w:t xml:space="preserve"> </w:t>
      </w:r>
      <w:r>
        <w:tab/>
      </w:r>
      <w:r>
        <w:rPr>
          <w:highlight w:val="yellow"/>
        </w:rPr>
        <w:t>19.00 h – 2</w:t>
      </w:r>
      <w:r w:rsidR="00561E1C">
        <w:rPr>
          <w:highlight w:val="yellow"/>
        </w:rPr>
        <w:t>0</w:t>
      </w:r>
      <w:r>
        <w:rPr>
          <w:highlight w:val="yellow"/>
        </w:rPr>
        <w:t>.</w:t>
      </w:r>
      <w:r w:rsidR="00561E1C">
        <w:rPr>
          <w:highlight w:val="yellow"/>
        </w:rPr>
        <w:t>3</w:t>
      </w:r>
      <w:r>
        <w:rPr>
          <w:highlight w:val="yellow"/>
        </w:rPr>
        <w:t>0 h</w:t>
      </w:r>
    </w:p>
    <w:p w14:paraId="4AE3EB3B" w14:textId="77777777" w:rsidR="00DA1182" w:rsidRDefault="009E3728">
      <w:pPr>
        <w:tabs>
          <w:tab w:val="left" w:pos="1560"/>
        </w:tabs>
        <w:spacing w:after="60"/>
        <w:ind w:left="1559" w:hanging="1559"/>
      </w:pPr>
      <w:r w:rsidRPr="004E1D34">
        <w:rPr>
          <w:b/>
          <w:bCs/>
        </w:rPr>
        <w:t>Ort:</w:t>
      </w:r>
      <w:r>
        <w:t xml:space="preserve"> </w:t>
      </w:r>
      <w:r>
        <w:tab/>
      </w:r>
      <w:r>
        <w:rPr>
          <w:highlight w:val="yellow"/>
        </w:rPr>
        <w:t>Raum</w:t>
      </w:r>
      <w:r>
        <w:t xml:space="preserve"> </w:t>
      </w:r>
    </w:p>
    <w:p w14:paraId="24C40B67" w14:textId="46E686F3" w:rsidR="00DA1182" w:rsidRDefault="00561E1C" w:rsidP="0F1CD64E">
      <w:pPr>
        <w:tabs>
          <w:tab w:val="left" w:pos="1560"/>
        </w:tabs>
        <w:spacing w:after="60"/>
        <w:ind w:left="1559"/>
      </w:pPr>
      <w:r>
        <w:t xml:space="preserve">Durchgeführt durch </w:t>
      </w:r>
      <w:r w:rsidR="00934A17">
        <w:t>Prävention und Frühintervention</w:t>
      </w:r>
      <w:r w:rsidR="004E1D34">
        <w:t xml:space="preserve">, </w:t>
      </w:r>
      <w:proofErr w:type="gramStart"/>
      <w:r w:rsidR="004E1D34">
        <w:t>SCHU::</w:t>
      </w:r>
      <w:proofErr w:type="gramEnd"/>
      <w:r w:rsidR="004E1D34">
        <w:t xml:space="preserve">COM, Schulsozialarbeit und </w:t>
      </w:r>
      <w:r w:rsidR="1CA54DC9">
        <w:t>J</w:t>
      </w:r>
      <w:r w:rsidR="004E1D34">
        <w:t>ugendpolizei</w:t>
      </w:r>
      <w:r w:rsidR="42C14C11">
        <w:t>, Stadt Winterthur</w:t>
      </w:r>
      <w:r w:rsidR="004E1D34">
        <w:t xml:space="preserve">.  </w:t>
      </w:r>
    </w:p>
    <w:p w14:paraId="118B6D4E" w14:textId="77777777" w:rsidR="004E1D34" w:rsidRPr="00B81FBF" w:rsidRDefault="004E1D34">
      <w:pPr>
        <w:tabs>
          <w:tab w:val="left" w:pos="1560"/>
        </w:tabs>
        <w:spacing w:after="60"/>
        <w:ind w:left="1559" w:hanging="1559"/>
        <w:rPr>
          <w:sz w:val="8"/>
          <w:szCs w:val="8"/>
        </w:rPr>
      </w:pPr>
    </w:p>
    <w:p w14:paraId="2BEB849C" w14:textId="63580E65" w:rsidR="004E1D34" w:rsidRPr="004E1D34" w:rsidRDefault="004E1D34">
      <w:pPr>
        <w:tabs>
          <w:tab w:val="left" w:pos="1560"/>
        </w:tabs>
        <w:spacing w:after="60"/>
        <w:ind w:left="1559" w:hanging="1559"/>
        <w:rPr>
          <w:b/>
          <w:bCs/>
        </w:rPr>
      </w:pPr>
      <w:r w:rsidRPr="004E1D34">
        <w:rPr>
          <w:b/>
          <w:bCs/>
        </w:rPr>
        <w:t>Themen an diesem Anlass:</w:t>
      </w:r>
    </w:p>
    <w:p w14:paraId="5D9B0B3F" w14:textId="6B42CDBA" w:rsidR="00561E1C" w:rsidRDefault="004E1D34" w:rsidP="004E1D34">
      <w:pPr>
        <w:pStyle w:val="Listenabsatz"/>
        <w:numPr>
          <w:ilvl w:val="0"/>
          <w:numId w:val="22"/>
        </w:numPr>
        <w:tabs>
          <w:tab w:val="left" w:pos="1560"/>
        </w:tabs>
        <w:spacing w:after="60"/>
      </w:pPr>
      <w:r>
        <w:t>Infos zu den persönlichen iPads der Schule</w:t>
      </w:r>
    </w:p>
    <w:p w14:paraId="7CDB3E2B" w14:textId="582EA804" w:rsidR="004E1D34" w:rsidRDefault="004E1D34" w:rsidP="004E1D34">
      <w:pPr>
        <w:pStyle w:val="Listenabsatz"/>
        <w:numPr>
          <w:ilvl w:val="0"/>
          <w:numId w:val="22"/>
        </w:numPr>
        <w:tabs>
          <w:tab w:val="left" w:pos="1560"/>
        </w:tabs>
        <w:spacing w:after="60"/>
      </w:pPr>
      <w:r>
        <w:t>Neue Trends und Risiken</w:t>
      </w:r>
    </w:p>
    <w:p w14:paraId="10F09179" w14:textId="308EAC3E" w:rsidR="004E1D34" w:rsidRDefault="004E1D34" w:rsidP="004E1D34">
      <w:pPr>
        <w:pStyle w:val="Listenabsatz"/>
        <w:numPr>
          <w:ilvl w:val="0"/>
          <w:numId w:val="22"/>
        </w:numPr>
        <w:tabs>
          <w:tab w:val="left" w:pos="1560"/>
        </w:tabs>
        <w:spacing w:after="60"/>
      </w:pPr>
      <w:r>
        <w:t>Wann wird die Mediennutzung problematisch?</w:t>
      </w:r>
    </w:p>
    <w:p w14:paraId="6C729F63" w14:textId="3E8BAF93" w:rsidR="004E1D34" w:rsidRDefault="004E1D34" w:rsidP="004E1D34">
      <w:pPr>
        <w:pStyle w:val="Listenabsatz"/>
        <w:numPr>
          <w:ilvl w:val="0"/>
          <w:numId w:val="22"/>
        </w:numPr>
        <w:tabs>
          <w:tab w:val="left" w:pos="1560"/>
        </w:tabs>
        <w:spacing w:after="60"/>
      </w:pPr>
      <w:r>
        <w:t>Praxisnahe Tipps für den Familienalltag</w:t>
      </w:r>
    </w:p>
    <w:p w14:paraId="0FDB7392" w14:textId="75E1C4F8" w:rsidR="004E1D34" w:rsidRDefault="004E1D34" w:rsidP="0F1CD64E">
      <w:pPr>
        <w:pStyle w:val="Listenabsatz"/>
        <w:numPr>
          <w:ilvl w:val="0"/>
          <w:numId w:val="22"/>
        </w:numPr>
        <w:tabs>
          <w:tab w:val="left" w:pos="1560"/>
        </w:tabs>
        <w:spacing w:after="60"/>
      </w:pPr>
      <w:r>
        <w:t>Gesetzlich</w:t>
      </w:r>
      <w:r w:rsidRPr="0F1CD64E">
        <w:t>e Rahmenbedingungen</w:t>
      </w:r>
    </w:p>
    <w:p w14:paraId="4DF325EC" w14:textId="3E9BD98C" w:rsidR="004E1D34" w:rsidRDefault="004E1D34" w:rsidP="0F1CD64E">
      <w:pPr>
        <w:pStyle w:val="Listenabsatz"/>
        <w:numPr>
          <w:ilvl w:val="0"/>
          <w:numId w:val="22"/>
        </w:numPr>
        <w:tabs>
          <w:tab w:val="left" w:pos="1560"/>
        </w:tabs>
        <w:spacing w:after="60"/>
        <w:rPr>
          <w:sz w:val="12"/>
          <w:szCs w:val="12"/>
        </w:rPr>
      </w:pPr>
      <w:r>
        <w:t>Fragen der Eltern</w:t>
      </w:r>
      <w:r>
        <w:br/>
      </w:r>
    </w:p>
    <w:p w14:paraId="1B8B7BBF" w14:textId="07A5D965" w:rsidR="00C71DE1" w:rsidRDefault="00C71DE1" w:rsidP="00C71DE1">
      <w:r w:rsidRPr="614CA91A">
        <w:rPr>
          <w:b/>
          <w:bCs/>
        </w:rPr>
        <w:t>Wichtig zu wissen</w:t>
      </w:r>
      <w:r>
        <w:t xml:space="preserve">: Der Inhalt dieses Elternabends ist gleich wie derjenige des Informationsabends für 4.-6.Klasse: </w:t>
      </w:r>
      <w:hyperlink r:id="rId10">
        <w:r w:rsidRPr="614CA91A">
          <w:rPr>
            <w:rStyle w:val="Hyperlink"/>
          </w:rPr>
          <w:t>Kinder in der digitalen Welt. Was Eltern wissen müssen.</w:t>
        </w:r>
      </w:hyperlink>
      <w:r>
        <w:t xml:space="preserve"> Melden Sie sich deshalb nur </w:t>
      </w:r>
      <w:r w:rsidR="4C407990">
        <w:t xml:space="preserve">an den Flott-Elternabend </w:t>
      </w:r>
      <w:r>
        <w:t>an.</w:t>
      </w:r>
    </w:p>
    <w:p w14:paraId="76221EF0" w14:textId="4F453511" w:rsidR="00DA1182" w:rsidRDefault="009E3728">
      <w:r>
        <w:t xml:space="preserve">Aus organisatorischen Gründen bitten wir Sie um eine Anmeldung </w:t>
      </w:r>
      <w:r w:rsidR="00307FCA">
        <w:t xml:space="preserve">per </w:t>
      </w:r>
      <w:r w:rsidR="00450BE4">
        <w:rPr>
          <w:highlight w:val="yellow"/>
        </w:rPr>
        <w:t>PUPIL</w:t>
      </w:r>
      <w:r w:rsidR="00934A17" w:rsidRPr="00934A17">
        <w:rPr>
          <w:highlight w:val="yellow"/>
        </w:rPr>
        <w:t>/Anmeldetalon</w:t>
      </w:r>
      <w:r w:rsidR="00307FCA" w:rsidRPr="00934A17">
        <w:rPr>
          <w:highlight w:val="yellow"/>
        </w:rPr>
        <w:t>.</w:t>
      </w:r>
      <w:r w:rsidR="00307FCA">
        <w:t xml:space="preserve"> </w:t>
      </w:r>
    </w:p>
    <w:p w14:paraId="46DE2E3D" w14:textId="20E63901" w:rsidR="00F308AA" w:rsidRDefault="009E3728">
      <w:r>
        <w:t xml:space="preserve">Am </w:t>
      </w:r>
      <w:r w:rsidRPr="5B1DF832">
        <w:rPr>
          <w:b/>
          <w:bCs/>
          <w:highlight w:val="yellow"/>
        </w:rPr>
        <w:t xml:space="preserve">Montag und Dienstag, XX. + XX. Monat </w:t>
      </w:r>
      <w:r w:rsidR="00450BE4" w:rsidRPr="5B1DF832">
        <w:rPr>
          <w:b/>
          <w:bCs/>
          <w:highlight w:val="yellow"/>
        </w:rPr>
        <w:t>202</w:t>
      </w:r>
      <w:r w:rsidR="00450BE4">
        <w:rPr>
          <w:b/>
          <w:bCs/>
          <w:highlight w:val="yellow"/>
        </w:rPr>
        <w:t>x</w:t>
      </w:r>
      <w:r w:rsidR="00450BE4" w:rsidRPr="5B1DF832">
        <w:rPr>
          <w:highlight w:val="yellow"/>
        </w:rPr>
        <w:t xml:space="preserve"> </w:t>
      </w:r>
      <w:r>
        <w:t xml:space="preserve">werden wir mit den </w:t>
      </w:r>
      <w:r w:rsidRPr="5B1DF832">
        <w:rPr>
          <w:highlight w:val="yellow"/>
        </w:rPr>
        <w:t>5. und 6. Klassen</w:t>
      </w:r>
      <w:r w:rsidR="00561E1C">
        <w:t xml:space="preserve"> </w:t>
      </w:r>
      <w:r>
        <w:t>zwei Medienhalbtage durchführen. Die SchülerInnen werden sich in verschiedenen Ateliers mit dem Thema auseinandersetzen.</w:t>
      </w:r>
    </w:p>
    <w:p w14:paraId="7A911EEE" w14:textId="0280A367" w:rsidR="00DA1182" w:rsidRDefault="009E3728" w:rsidP="0F1CD64E">
      <w:pPr>
        <w:spacing w:before="160"/>
      </w:pPr>
      <w:r>
        <w:t xml:space="preserve">Wir </w:t>
      </w:r>
      <w:r w:rsidR="00EB1143">
        <w:t>freuen uns auf Ihr Kommen</w:t>
      </w:r>
      <w:r w:rsidR="00F53CAF">
        <w:t>!</w:t>
      </w:r>
      <w:r w:rsidR="00EB1143">
        <w:t xml:space="preserve"> </w:t>
      </w:r>
      <w:r w:rsidR="00DA1182">
        <w:br/>
      </w:r>
      <w:r w:rsidR="00DA1182">
        <w:br/>
      </w:r>
      <w:r>
        <w:t>Freundliche Grüsse</w:t>
      </w:r>
    </w:p>
    <w:p w14:paraId="2C5C855A" w14:textId="5F4A713A" w:rsidR="00DA1182" w:rsidRDefault="009E3728">
      <w:r>
        <w:rPr>
          <w:highlight w:val="yellow"/>
        </w:rPr>
        <w:t xml:space="preserve">Vorname Nachname, </w:t>
      </w:r>
      <w:r w:rsidRPr="00934A17">
        <w:rPr>
          <w:highlight w:val="yellow"/>
        </w:rPr>
        <w:t>Schulleitung</w:t>
      </w:r>
      <w:r w:rsidR="00934A17" w:rsidRPr="00934A17">
        <w:rPr>
          <w:highlight w:val="yellow"/>
        </w:rPr>
        <w:t xml:space="preserve"> und KLPs</w:t>
      </w:r>
    </w:p>
    <w:p w14:paraId="0F12174D" w14:textId="453CA6BA" w:rsidR="00DA1182" w:rsidRDefault="3D5BC52F" w:rsidP="051FCFF4">
      <w:r w:rsidRPr="051FCFF4">
        <w:rPr>
          <w:b/>
          <w:bCs/>
        </w:rPr>
        <w:lastRenderedPageBreak/>
        <w:t>Informationen zum Thema digitale Medien finden Sie unter diesen Links:</w:t>
      </w:r>
    </w:p>
    <w:tbl>
      <w:tblPr>
        <w:tblStyle w:val="Tabellenraster"/>
        <w:tblpPr w:leftFromText="141" w:rightFromText="141" w:vertAnchor="text" w:horzAnchor="margin" w:tblpY="248"/>
        <w:tblW w:w="0" w:type="auto"/>
        <w:tblLook w:val="04A0" w:firstRow="1" w:lastRow="0" w:firstColumn="1" w:lastColumn="0" w:noHBand="0" w:noVBand="1"/>
      </w:tblPr>
      <w:tblGrid>
        <w:gridCol w:w="3266"/>
        <w:gridCol w:w="3266"/>
        <w:gridCol w:w="3266"/>
      </w:tblGrid>
      <w:tr w:rsidR="0010175B" w14:paraId="196255F7" w14:textId="77777777" w:rsidTr="0010175B">
        <w:tc>
          <w:tcPr>
            <w:tcW w:w="3266" w:type="dxa"/>
          </w:tcPr>
          <w:p w14:paraId="7EAA1EE2" w14:textId="77777777" w:rsidR="0010175B" w:rsidRDefault="0010175B" w:rsidP="0010175B">
            <w:pPr>
              <w:rPr>
                <w:highlight w:val="yellow"/>
              </w:rPr>
            </w:pPr>
            <w:r>
              <w:rPr>
                <w:noProof/>
              </w:rPr>
              <w:drawing>
                <wp:anchor distT="0" distB="0" distL="114300" distR="114300" simplePos="0" relativeHeight="251664384" behindDoc="0" locked="0" layoutInCell="1" allowOverlap="1" wp14:anchorId="1A00B4DC" wp14:editId="28122768">
                  <wp:simplePos x="0" y="0"/>
                  <wp:positionH relativeFrom="column">
                    <wp:posOffset>375285</wp:posOffset>
                  </wp:positionH>
                  <wp:positionV relativeFrom="paragraph">
                    <wp:posOffset>0</wp:posOffset>
                  </wp:positionV>
                  <wp:extent cx="1094105" cy="1551940"/>
                  <wp:effectExtent l="0" t="0" r="0" b="0"/>
                  <wp:wrapSquare wrapText="bothSides"/>
                  <wp:docPr id="1498996236" name="Grafik 2" descr="TV, Tablet und Handy - Infomaterial - Publikationen - Prävention und  Gesundheitsförderung Kanton Zü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V, Tablet und Handy - Infomaterial - Publikationen - Prävention und  Gesundheitsförderung Kanton Züric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4105" cy="155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6" w:type="dxa"/>
          </w:tcPr>
          <w:p w14:paraId="5F6FC859" w14:textId="77777777" w:rsidR="0010175B" w:rsidRDefault="0010175B" w:rsidP="0010175B">
            <w:pPr>
              <w:rPr>
                <w:color w:val="0070C0"/>
              </w:rPr>
            </w:pPr>
            <w:hyperlink r:id="rId12">
              <w:r w:rsidRPr="051FCFF4">
                <w:rPr>
                  <w:rStyle w:val="Hyperlink"/>
                  <w:color w:val="0070C0"/>
                </w:rPr>
                <w:t>Suchtprävention Zürich - Download Elternbroschüre (Kinder bis 10 Jahre)</w:t>
              </w:r>
            </w:hyperlink>
          </w:p>
          <w:p w14:paraId="5E65EF19" w14:textId="77777777" w:rsidR="0010175B" w:rsidRDefault="0010175B" w:rsidP="0010175B">
            <w:pPr>
              <w:rPr>
                <w:highlight w:val="yellow"/>
              </w:rPr>
            </w:pPr>
          </w:p>
        </w:tc>
        <w:tc>
          <w:tcPr>
            <w:tcW w:w="3266" w:type="dxa"/>
          </w:tcPr>
          <w:p w14:paraId="07927A16" w14:textId="77777777" w:rsidR="0010175B" w:rsidRDefault="0010175B" w:rsidP="0010175B">
            <w:pPr>
              <w:rPr>
                <w:highlight w:val="yellow"/>
              </w:rPr>
            </w:pPr>
            <w:r>
              <w:rPr>
                <w:noProof/>
              </w:rPr>
              <w:drawing>
                <wp:anchor distT="0" distB="0" distL="114300" distR="114300" simplePos="0" relativeHeight="251666432" behindDoc="1" locked="0" layoutInCell="1" allowOverlap="1" wp14:anchorId="023817AC" wp14:editId="5C1BE894">
                  <wp:simplePos x="0" y="0"/>
                  <wp:positionH relativeFrom="column">
                    <wp:posOffset>246380</wp:posOffset>
                  </wp:positionH>
                  <wp:positionV relativeFrom="paragraph">
                    <wp:posOffset>139065</wp:posOffset>
                  </wp:positionV>
                  <wp:extent cx="1415561" cy="1415561"/>
                  <wp:effectExtent l="0" t="0" r="0" b="0"/>
                  <wp:wrapSquare wrapText="bothSides"/>
                  <wp:docPr id="1847856401" name="Grafik 4" descr="Ein Bild, das Muster, Pixel,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56401" name="Grafik 4" descr="Ein Bild, das Muster, Pixel, Design enthält.&#10;&#10;KI-generierte Inhalte können fehlerhaft sein."/>
                          <pic:cNvPicPr/>
                        </pic:nvPicPr>
                        <pic:blipFill>
                          <a:blip r:embed="rId13">
                            <a:extLst>
                              <a:ext uri="{28A0092B-C50C-407E-A947-70E740481C1C}">
                                <a14:useLocalDpi xmlns:a14="http://schemas.microsoft.com/office/drawing/2010/main" val="0"/>
                              </a:ext>
                            </a:extLst>
                          </a:blip>
                          <a:stretch>
                            <a:fillRect/>
                          </a:stretch>
                        </pic:blipFill>
                        <pic:spPr>
                          <a:xfrm>
                            <a:off x="0" y="0"/>
                            <a:ext cx="1415561" cy="1415561"/>
                          </a:xfrm>
                          <a:prstGeom prst="rect">
                            <a:avLst/>
                          </a:prstGeom>
                        </pic:spPr>
                      </pic:pic>
                    </a:graphicData>
                  </a:graphic>
                  <wp14:sizeRelH relativeFrom="page">
                    <wp14:pctWidth>0</wp14:pctWidth>
                  </wp14:sizeRelH>
                  <wp14:sizeRelV relativeFrom="page">
                    <wp14:pctHeight>0</wp14:pctHeight>
                  </wp14:sizeRelV>
                </wp:anchor>
              </w:drawing>
            </w:r>
          </w:p>
        </w:tc>
      </w:tr>
      <w:tr w:rsidR="0010175B" w14:paraId="4F039960" w14:textId="77777777" w:rsidTr="0010175B">
        <w:tc>
          <w:tcPr>
            <w:tcW w:w="3266" w:type="dxa"/>
          </w:tcPr>
          <w:p w14:paraId="6C88B281" w14:textId="77777777" w:rsidR="0010175B" w:rsidRDefault="0010175B" w:rsidP="0010175B">
            <w:pPr>
              <w:rPr>
                <w:highlight w:val="yellow"/>
              </w:rPr>
            </w:pPr>
            <w:r>
              <w:rPr>
                <w:noProof/>
              </w:rPr>
              <w:drawing>
                <wp:anchor distT="0" distB="0" distL="114300" distR="114300" simplePos="0" relativeHeight="251663360" behindDoc="0" locked="0" layoutInCell="1" allowOverlap="1" wp14:anchorId="7EA52D59" wp14:editId="34D514EF">
                  <wp:simplePos x="0" y="0"/>
                  <wp:positionH relativeFrom="column">
                    <wp:posOffset>375285</wp:posOffset>
                  </wp:positionH>
                  <wp:positionV relativeFrom="paragraph">
                    <wp:posOffset>57150</wp:posOffset>
                  </wp:positionV>
                  <wp:extent cx="1094105" cy="1555750"/>
                  <wp:effectExtent l="0" t="0" r="0" b="6350"/>
                  <wp:wrapSquare wrapText="bothSides"/>
                  <wp:docPr id="1179890227" name="Grafik 1" descr="Elternbroschüre 2: Digitale Medien - Suchtpräv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ternbroschüre 2: Digitale Medien - Suchtpräventi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4105" cy="155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6" w:type="dxa"/>
          </w:tcPr>
          <w:p w14:paraId="5334ED88" w14:textId="5FF47C64" w:rsidR="0010175B" w:rsidRPr="00BC133A" w:rsidRDefault="0010175B" w:rsidP="0010175B">
            <w:pPr>
              <w:rPr>
                <w:color w:val="0070C0"/>
              </w:rPr>
            </w:pPr>
            <w:hyperlink r:id="rId15" w:history="1">
              <w:r w:rsidRPr="006876AC">
                <w:rPr>
                  <w:rStyle w:val="Hyperlink"/>
                  <w:color w:val="0070C0"/>
                </w:rPr>
                <w:t>Suchtprävention Zürich - Download Elternbroschüre (Kinder von 11 bis 16 Jahren</w:t>
              </w:r>
            </w:hyperlink>
            <w:r w:rsidRPr="006876AC">
              <w:rPr>
                <w:color w:val="0070C0"/>
              </w:rPr>
              <w:t xml:space="preserve">) </w:t>
            </w:r>
            <w:r>
              <w:t xml:space="preserve"> </w:t>
            </w:r>
          </w:p>
          <w:p w14:paraId="30895F30" w14:textId="77777777" w:rsidR="0010175B" w:rsidRDefault="0010175B" w:rsidP="0010175B">
            <w:pPr>
              <w:rPr>
                <w:highlight w:val="yellow"/>
              </w:rPr>
            </w:pPr>
          </w:p>
        </w:tc>
        <w:tc>
          <w:tcPr>
            <w:tcW w:w="3266" w:type="dxa"/>
          </w:tcPr>
          <w:p w14:paraId="211573AE" w14:textId="77777777" w:rsidR="0010175B" w:rsidRDefault="0010175B" w:rsidP="0010175B">
            <w:pPr>
              <w:rPr>
                <w:highlight w:val="yellow"/>
              </w:rPr>
            </w:pPr>
            <w:r>
              <w:rPr>
                <w:noProof/>
              </w:rPr>
              <w:drawing>
                <wp:anchor distT="0" distB="0" distL="114300" distR="114300" simplePos="0" relativeHeight="251665408" behindDoc="1" locked="0" layoutInCell="1" allowOverlap="1" wp14:anchorId="5093D59F" wp14:editId="53C198CE">
                  <wp:simplePos x="0" y="0"/>
                  <wp:positionH relativeFrom="column">
                    <wp:posOffset>236855</wp:posOffset>
                  </wp:positionH>
                  <wp:positionV relativeFrom="paragraph">
                    <wp:posOffset>111125</wp:posOffset>
                  </wp:positionV>
                  <wp:extent cx="1415415" cy="1415415"/>
                  <wp:effectExtent l="0" t="0" r="0" b="0"/>
                  <wp:wrapSquare wrapText="bothSides"/>
                  <wp:docPr id="1128850629" name="Grafik 3" descr="Ein Bild, das Muster, Pix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850629" name="Grafik 3" descr="Ein Bild, das Muster, Pixel enthält.&#10;&#10;KI-generierte Inhalte können fehlerhaft sein."/>
                          <pic:cNvPicPr/>
                        </pic:nvPicPr>
                        <pic:blipFill>
                          <a:blip r:embed="rId16">
                            <a:extLst>
                              <a:ext uri="{28A0092B-C50C-407E-A947-70E740481C1C}">
                                <a14:useLocalDpi xmlns:a14="http://schemas.microsoft.com/office/drawing/2010/main" val="0"/>
                              </a:ext>
                            </a:extLst>
                          </a:blip>
                          <a:stretch>
                            <a:fillRect/>
                          </a:stretch>
                        </pic:blipFill>
                        <pic:spPr>
                          <a:xfrm>
                            <a:off x="0" y="0"/>
                            <a:ext cx="1415415" cy="1415415"/>
                          </a:xfrm>
                          <a:prstGeom prst="rect">
                            <a:avLst/>
                          </a:prstGeom>
                        </pic:spPr>
                      </pic:pic>
                    </a:graphicData>
                  </a:graphic>
                  <wp14:sizeRelH relativeFrom="page">
                    <wp14:pctWidth>0</wp14:pctWidth>
                  </wp14:sizeRelH>
                  <wp14:sizeRelV relativeFrom="page">
                    <wp14:pctHeight>0</wp14:pctHeight>
                  </wp14:sizeRelV>
                </wp:anchor>
              </w:drawing>
            </w:r>
          </w:p>
        </w:tc>
      </w:tr>
      <w:tr w:rsidR="0010175B" w14:paraId="235FF688" w14:textId="77777777" w:rsidTr="0010175B">
        <w:tc>
          <w:tcPr>
            <w:tcW w:w="3266" w:type="dxa"/>
          </w:tcPr>
          <w:p w14:paraId="581FD66F" w14:textId="77777777" w:rsidR="0010175B" w:rsidRDefault="0010175B" w:rsidP="0010175B">
            <w:pPr>
              <w:rPr>
                <w:highlight w:val="yellow"/>
              </w:rPr>
            </w:pPr>
            <w:r>
              <w:rPr>
                <w:noProof/>
              </w:rPr>
              <w:drawing>
                <wp:anchor distT="0" distB="0" distL="114300" distR="114300" simplePos="0" relativeHeight="251660288" behindDoc="0" locked="0" layoutInCell="1" allowOverlap="1" wp14:anchorId="400172E1" wp14:editId="03F86EFB">
                  <wp:simplePos x="0" y="0"/>
                  <wp:positionH relativeFrom="margin">
                    <wp:posOffset>107950</wp:posOffset>
                  </wp:positionH>
                  <wp:positionV relativeFrom="paragraph">
                    <wp:posOffset>152400</wp:posOffset>
                  </wp:positionV>
                  <wp:extent cx="1688123" cy="1198417"/>
                  <wp:effectExtent l="0" t="0" r="7620" b="1905"/>
                  <wp:wrapSquare wrapText="bothSides"/>
                  <wp:docPr id="3" name="Grafik 14" descr="Ein Bild, das Text,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Schild enthält.&#10;&#10;Automatisch generierte Beschreibung"/>
                          <pic:cNvPicPr>
                            <a:picLocks noChangeAspect="1"/>
                          </pic:cNvPicPr>
                        </pic:nvPicPr>
                        <pic:blipFill>
                          <a:blip r:embed="rId17"/>
                          <a:srcRect r="271"/>
                          <a:stretch/>
                        </pic:blipFill>
                        <pic:spPr bwMode="auto">
                          <a:xfrm>
                            <a:off x="0" y="0"/>
                            <a:ext cx="1688123" cy="1198417"/>
                          </a:xfrm>
                          <a:prstGeom prst="rect">
                            <a:avLst/>
                          </a:prstGeom>
                          <a:ln>
                            <a:noFill/>
                          </a:ln>
                        </pic:spPr>
                      </pic:pic>
                    </a:graphicData>
                  </a:graphic>
                  <wp14:sizeRelH relativeFrom="page">
                    <wp14:pctWidth>0</wp14:pctWidth>
                  </wp14:sizeRelH>
                  <wp14:sizeRelV relativeFrom="page">
                    <wp14:pctHeight>0</wp14:pctHeight>
                  </wp14:sizeRelV>
                </wp:anchor>
              </w:drawing>
            </w:r>
          </w:p>
        </w:tc>
        <w:tc>
          <w:tcPr>
            <w:tcW w:w="3266" w:type="dxa"/>
          </w:tcPr>
          <w:p w14:paraId="32815FAC" w14:textId="77777777" w:rsidR="0010175B" w:rsidRPr="00EB2C4F" w:rsidRDefault="0010175B" w:rsidP="0010175B">
            <w:pPr>
              <w:rPr>
                <w:rStyle w:val="Hyperlink"/>
                <w:color w:val="0070C0"/>
                <w:lang w:eastAsia="de-CH"/>
              </w:rPr>
            </w:pPr>
            <w:hyperlink r:id="rId18" w:tooltip="https://www.jugendundmedien.ch/empfehlungen/" w:history="1">
              <w:r w:rsidRPr="00EB2C4F">
                <w:rPr>
                  <w:rStyle w:val="Hyperlink"/>
                  <w:color w:val="0070C0"/>
                  <w:lang w:eastAsia="de-CH"/>
                </w:rPr>
                <w:t>Jugendundmedien.ch - Empfehlungen für Eltern in verschiedenen Sprachen</w:t>
              </w:r>
            </w:hyperlink>
          </w:p>
          <w:p w14:paraId="284008F3" w14:textId="77777777" w:rsidR="0010175B" w:rsidRDefault="0010175B" w:rsidP="0010175B">
            <w:pPr>
              <w:rPr>
                <w:highlight w:val="yellow"/>
              </w:rPr>
            </w:pPr>
          </w:p>
        </w:tc>
        <w:tc>
          <w:tcPr>
            <w:tcW w:w="3266" w:type="dxa"/>
          </w:tcPr>
          <w:p w14:paraId="3BA42659" w14:textId="77777777" w:rsidR="0010175B" w:rsidRDefault="0010175B" w:rsidP="0010175B">
            <w:pPr>
              <w:rPr>
                <w:highlight w:val="yellow"/>
              </w:rPr>
            </w:pPr>
            <w:r>
              <w:rPr>
                <w:noProof/>
              </w:rPr>
              <w:drawing>
                <wp:anchor distT="0" distB="0" distL="114300" distR="114300" simplePos="0" relativeHeight="251659264" behindDoc="0" locked="0" layoutInCell="1" allowOverlap="1" wp14:anchorId="45BD847B" wp14:editId="75F6F83D">
                  <wp:simplePos x="0" y="0"/>
                  <wp:positionH relativeFrom="column">
                    <wp:posOffset>379730</wp:posOffset>
                  </wp:positionH>
                  <wp:positionV relativeFrom="paragraph">
                    <wp:posOffset>208915</wp:posOffset>
                  </wp:positionV>
                  <wp:extent cx="1148719" cy="1151792"/>
                  <wp:effectExtent l="0" t="0" r="0" b="0"/>
                  <wp:wrapSquare wrapText="bothSides"/>
                  <wp:docPr id="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9"/>
                          <a:stretch/>
                        </pic:blipFill>
                        <pic:spPr bwMode="auto">
                          <a:xfrm>
                            <a:off x="0" y="0"/>
                            <a:ext cx="1148719" cy="1151792"/>
                          </a:xfrm>
                          <a:prstGeom prst="rect">
                            <a:avLst/>
                          </a:prstGeom>
                        </pic:spPr>
                      </pic:pic>
                    </a:graphicData>
                  </a:graphic>
                  <wp14:sizeRelH relativeFrom="page">
                    <wp14:pctWidth>0</wp14:pctWidth>
                  </wp14:sizeRelH>
                  <wp14:sizeRelV relativeFrom="page">
                    <wp14:pctHeight>0</wp14:pctHeight>
                  </wp14:sizeRelV>
                </wp:anchor>
              </w:drawing>
            </w:r>
          </w:p>
        </w:tc>
      </w:tr>
      <w:tr w:rsidR="0010175B" w14:paraId="314E0ACA" w14:textId="77777777" w:rsidTr="0010175B">
        <w:tc>
          <w:tcPr>
            <w:tcW w:w="3266" w:type="dxa"/>
          </w:tcPr>
          <w:p w14:paraId="33817CD9" w14:textId="77777777" w:rsidR="0010175B" w:rsidRDefault="0010175B" w:rsidP="0010175B">
            <w:pPr>
              <w:rPr>
                <w:highlight w:val="yellow"/>
              </w:rPr>
            </w:pPr>
            <w:r>
              <w:rPr>
                <w:noProof/>
              </w:rPr>
              <w:drawing>
                <wp:anchor distT="0" distB="0" distL="114300" distR="114300" simplePos="0" relativeHeight="251661312" behindDoc="0" locked="0" layoutInCell="1" allowOverlap="1" wp14:anchorId="40CDE51B" wp14:editId="59FDF058">
                  <wp:simplePos x="0" y="0"/>
                  <wp:positionH relativeFrom="margin">
                    <wp:posOffset>172085</wp:posOffset>
                  </wp:positionH>
                  <wp:positionV relativeFrom="paragraph">
                    <wp:posOffset>142875</wp:posOffset>
                  </wp:positionV>
                  <wp:extent cx="1582615" cy="1116926"/>
                  <wp:effectExtent l="0" t="0" r="0" b="7620"/>
                  <wp:wrapSquare wrapText="bothSides"/>
                  <wp:docPr id="5" name="Grafik 1" descr="Ein Bild, das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65835" name="Grafik 1" descr="Ein Bild, das Logo enthält.&#10;&#10;Automatisch generierte Beschreibung"/>
                          <pic:cNvPicPr>
                            <a:picLocks noChangeAspect="1"/>
                          </pic:cNvPicPr>
                        </pic:nvPicPr>
                        <pic:blipFill>
                          <a:blip r:embed="rId20"/>
                          <a:srcRect r="5757"/>
                          <a:stretch/>
                        </pic:blipFill>
                        <pic:spPr bwMode="auto">
                          <a:xfrm>
                            <a:off x="0" y="0"/>
                            <a:ext cx="1582615" cy="1116926"/>
                          </a:xfrm>
                          <a:prstGeom prst="rect">
                            <a:avLst/>
                          </a:prstGeom>
                          <a:ln>
                            <a:noFill/>
                          </a:ln>
                        </pic:spPr>
                      </pic:pic>
                    </a:graphicData>
                  </a:graphic>
                  <wp14:sizeRelH relativeFrom="page">
                    <wp14:pctWidth>0</wp14:pctWidth>
                  </wp14:sizeRelH>
                  <wp14:sizeRelV relativeFrom="page">
                    <wp14:pctHeight>0</wp14:pctHeight>
                  </wp14:sizeRelV>
                </wp:anchor>
              </w:drawing>
            </w:r>
          </w:p>
        </w:tc>
        <w:tc>
          <w:tcPr>
            <w:tcW w:w="3266" w:type="dxa"/>
          </w:tcPr>
          <w:p w14:paraId="437B9DC7" w14:textId="77777777" w:rsidR="0010175B" w:rsidRDefault="0010175B" w:rsidP="0010175B">
            <w:pPr>
              <w:rPr>
                <w:rFonts w:eastAsia="Calibri"/>
                <w:color w:val="0000FF"/>
                <w:u w:val="single"/>
                <w:lang w:eastAsia="de-CH"/>
              </w:rPr>
            </w:pPr>
            <w:hyperlink r:id="rId21" w:tooltip="https://www.projuventute.ch/de/eltern/medien-internet" w:history="1">
              <w:r>
                <w:rPr>
                  <w:rStyle w:val="Hyperlink"/>
                  <w:rFonts w:eastAsia="Calibri"/>
                  <w:lang w:eastAsia="de-CH"/>
                </w:rPr>
                <w:t>Projuventute.ch - Informationen zu Medien &amp; Erziehung</w:t>
              </w:r>
            </w:hyperlink>
          </w:p>
          <w:p w14:paraId="7860B4FB" w14:textId="77777777" w:rsidR="0010175B" w:rsidRDefault="0010175B" w:rsidP="0010175B">
            <w:pPr>
              <w:rPr>
                <w:highlight w:val="yellow"/>
              </w:rPr>
            </w:pPr>
          </w:p>
        </w:tc>
        <w:tc>
          <w:tcPr>
            <w:tcW w:w="3266" w:type="dxa"/>
          </w:tcPr>
          <w:p w14:paraId="310BEB49" w14:textId="77777777" w:rsidR="0010175B" w:rsidRDefault="0010175B" w:rsidP="0010175B">
            <w:pPr>
              <w:rPr>
                <w:highlight w:val="yellow"/>
              </w:rPr>
            </w:pPr>
            <w:r>
              <w:rPr>
                <w:noProof/>
              </w:rPr>
              <w:drawing>
                <wp:anchor distT="0" distB="0" distL="114300" distR="114300" simplePos="0" relativeHeight="251662336" behindDoc="0" locked="0" layoutInCell="1" allowOverlap="1" wp14:anchorId="2E7FACD1" wp14:editId="2ED5ED11">
                  <wp:simplePos x="0" y="0"/>
                  <wp:positionH relativeFrom="column">
                    <wp:posOffset>394970</wp:posOffset>
                  </wp:positionH>
                  <wp:positionV relativeFrom="paragraph">
                    <wp:posOffset>175260</wp:posOffset>
                  </wp:positionV>
                  <wp:extent cx="1133915" cy="1133915"/>
                  <wp:effectExtent l="0" t="0" r="9525" b="9525"/>
                  <wp:wrapSquare wrapText="bothSides"/>
                  <wp:docPr id="4" name="Grafik 1" descr="Ein Bild, das Muster, Quadrat, Kunst, Pix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 descr="Ein Bild, das Muster, Quadrat, Kunst, Pixel enthält.&#10;&#10;KI-generierte Inhalte können fehlerhaft sein."/>
                          <pic:cNvPicPr>
                            <a:picLocks noChangeAspect="1"/>
                          </pic:cNvPicPr>
                        </pic:nvPicPr>
                        <pic:blipFill>
                          <a:blip r:embed="rId22"/>
                          <a:stretch/>
                        </pic:blipFill>
                        <pic:spPr bwMode="auto">
                          <a:xfrm>
                            <a:off x="0" y="0"/>
                            <a:ext cx="1133915" cy="1133915"/>
                          </a:xfrm>
                          <a:prstGeom prst="rect">
                            <a:avLst/>
                          </a:prstGeom>
                        </pic:spPr>
                      </pic:pic>
                    </a:graphicData>
                  </a:graphic>
                  <wp14:sizeRelH relativeFrom="page">
                    <wp14:pctWidth>0</wp14:pctWidth>
                  </wp14:sizeRelH>
                  <wp14:sizeRelV relativeFrom="page">
                    <wp14:pctHeight>0</wp14:pctHeight>
                  </wp14:sizeRelV>
                </wp:anchor>
              </w:drawing>
            </w:r>
          </w:p>
        </w:tc>
      </w:tr>
    </w:tbl>
    <w:p w14:paraId="3C8F6735" w14:textId="55216BFC" w:rsidR="00BC133A" w:rsidRPr="006876AC" w:rsidRDefault="00BC133A" w:rsidP="00BC133A">
      <w:pPr>
        <w:rPr>
          <w:color w:val="0070C0"/>
        </w:rPr>
      </w:pPr>
    </w:p>
    <w:p w14:paraId="05588836" w14:textId="796AD41E" w:rsidR="00DA1182" w:rsidRPr="0010175B" w:rsidRDefault="00BC133A" w:rsidP="0010175B">
      <w:r>
        <w:t xml:space="preserve"> </w:t>
      </w:r>
    </w:p>
    <w:sectPr w:rsidR="00DA1182" w:rsidRPr="0010175B" w:rsidSect="00307FCA">
      <w:headerReference w:type="default" r:id="rId23"/>
      <w:footerReference w:type="default" r:id="rId24"/>
      <w:footerReference w:type="first" r:id="rId25"/>
      <w:pgSz w:w="11906" w:h="16838"/>
      <w:pgMar w:top="3325" w:right="851" w:bottom="851" w:left="124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378EC" w14:textId="77777777" w:rsidR="00DC7FB0" w:rsidRDefault="00DC7FB0">
      <w:pPr>
        <w:spacing w:after="0" w:line="240" w:lineRule="auto"/>
      </w:pPr>
      <w:r>
        <w:separator/>
      </w:r>
    </w:p>
  </w:endnote>
  <w:endnote w:type="continuationSeparator" w:id="0">
    <w:p w14:paraId="4EEFE8F9" w14:textId="77777777" w:rsidR="00DC7FB0" w:rsidRDefault="00DC7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BAA0" w14:textId="43A18965" w:rsidR="00DA1182" w:rsidRDefault="009E3728">
    <w:pPr>
      <w:pBdr>
        <w:top w:val="single" w:sz="4" w:space="1" w:color="auto"/>
      </w:pBdr>
      <w:tabs>
        <w:tab w:val="right" w:pos="9781"/>
      </w:tabs>
      <w:rPr>
        <w:sz w:val="18"/>
        <w:szCs w:val="18"/>
      </w:rPr>
    </w:pPr>
    <w:r>
      <w:rPr>
        <w:sz w:val="18"/>
        <w:szCs w:val="18"/>
      </w:rPr>
      <w:tab/>
    </w:r>
    <w:r>
      <w:rPr>
        <w:sz w:val="18"/>
        <w:szCs w:val="18"/>
      </w:rPr>
      <w:fldChar w:fldCharType="begin"/>
    </w:r>
    <w:r>
      <w:rPr>
        <w:sz w:val="18"/>
        <w:szCs w:val="18"/>
      </w:rPr>
      <w:instrText xml:space="preserve"> PAGE  \* MERGEFORMAT </w:instrText>
    </w:r>
    <w:r>
      <w:rPr>
        <w:sz w:val="18"/>
        <w:szCs w:val="18"/>
      </w:rPr>
      <w:fldChar w:fldCharType="separate"/>
    </w:r>
    <w:r>
      <w:rPr>
        <w:sz w:val="18"/>
        <w:szCs w:val="18"/>
      </w:rPr>
      <w:t>2</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51EB7" w14:textId="77777777" w:rsidR="00DA1182" w:rsidRDefault="009E3728">
    <w:pPr>
      <w:pBdr>
        <w:top w:val="single" w:sz="4" w:space="1" w:color="auto"/>
      </w:pBdr>
      <w:tabs>
        <w:tab w:val="right" w:pos="9781"/>
      </w:tabs>
      <w:spacing w:after="0"/>
      <w:rPr>
        <w:sz w:val="18"/>
        <w:szCs w:val="18"/>
      </w:rPr>
    </w:pPr>
    <w:r>
      <w:rPr>
        <w:sz w:val="18"/>
        <w:szCs w:val="18"/>
        <w:highlight w:val="yellow"/>
      </w:rPr>
      <w:t>Fusszeile der Schule</w:t>
    </w: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593E1" w14:textId="77777777" w:rsidR="00DC7FB0" w:rsidRDefault="00DC7FB0">
      <w:pPr>
        <w:spacing w:after="0" w:line="240" w:lineRule="auto"/>
      </w:pPr>
      <w:r>
        <w:separator/>
      </w:r>
    </w:p>
  </w:footnote>
  <w:footnote w:type="continuationSeparator" w:id="0">
    <w:p w14:paraId="0ECD95E4" w14:textId="77777777" w:rsidR="00DC7FB0" w:rsidRDefault="00DC7F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71B3F" w14:textId="6A11D13B" w:rsidR="00307FCA" w:rsidRDefault="00AD71EB">
    <w:pPr>
      <w:pStyle w:val="Kopfzeile"/>
      <w:rPr>
        <w:highlight w:val="yellow"/>
      </w:rPr>
    </w:pPr>
    <w:r>
      <w:rPr>
        <w:noProof/>
      </w:rPr>
      <w:drawing>
        <wp:anchor distT="0" distB="0" distL="114300" distR="114300" simplePos="0" relativeHeight="251660288" behindDoc="1" locked="0" layoutInCell="1" allowOverlap="1" wp14:anchorId="44667D35" wp14:editId="52F5BEA9">
          <wp:simplePos x="0" y="0"/>
          <wp:positionH relativeFrom="margin">
            <wp:posOffset>4643755</wp:posOffset>
          </wp:positionH>
          <wp:positionV relativeFrom="paragraph">
            <wp:posOffset>-185420</wp:posOffset>
          </wp:positionV>
          <wp:extent cx="1903046" cy="1068633"/>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903046" cy="1068633"/>
                  </a:xfrm>
                  <a:prstGeom prst="rect">
                    <a:avLst/>
                  </a:prstGeom>
                </pic:spPr>
              </pic:pic>
            </a:graphicData>
          </a:graphic>
          <wp14:sizeRelH relativeFrom="margin">
            <wp14:pctWidth>0</wp14:pctWidth>
          </wp14:sizeRelH>
          <wp14:sizeRelV relativeFrom="margin">
            <wp14:pctHeight>0</wp14:pctHeight>
          </wp14:sizeRelV>
        </wp:anchor>
      </w:drawing>
    </w:r>
  </w:p>
  <w:p w14:paraId="281C2685" w14:textId="3F334717" w:rsidR="00307FCA" w:rsidRDefault="0098132F" w:rsidP="0F1CD64E">
    <w:pPr>
      <w:pStyle w:val="Kopfzeile"/>
      <w:ind w:left="708" w:firstLine="708"/>
      <w:rPr>
        <w:highlight w:val="yellow"/>
      </w:rPr>
    </w:pPr>
    <w:r>
      <w:rPr>
        <w:b/>
        <w:noProof/>
        <w:sz w:val="40"/>
        <w:szCs w:val="40"/>
        <w:lang w:eastAsia="de-CH"/>
      </w:rPr>
      <w:drawing>
        <wp:anchor distT="0" distB="0" distL="114300" distR="114300" simplePos="0" relativeHeight="251659264" behindDoc="0" locked="0" layoutInCell="1" allowOverlap="1" wp14:anchorId="342FE8B8" wp14:editId="44EA29B5">
          <wp:simplePos x="0" y="0"/>
          <wp:positionH relativeFrom="margin">
            <wp:align>left</wp:align>
          </wp:positionH>
          <wp:positionV relativeFrom="margin">
            <wp:posOffset>-1579245</wp:posOffset>
          </wp:positionV>
          <wp:extent cx="1157605" cy="647700"/>
          <wp:effectExtent l="0" t="0" r="4445" b="0"/>
          <wp:wrapSquare wrapText="bothSides"/>
          <wp:docPr id="1133202348" name="Grafik 10" descr="Ein Bild, das Schrift, Symbol, Text,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02348" name="Grafik 10" descr="Ein Bild, das Schrift, Symbol, Text, Logo enthält.&#10;&#10;KI-generierte Inhalte können fehlerhaft sein."/>
                  <pic:cNvPicPr>
                    <a:picLocks noChangeAspect="1"/>
                  </pic:cNvPicPr>
                </pic:nvPicPr>
                <pic:blipFill>
                  <a:blip r:embed="rId2"/>
                  <a:stretch/>
                </pic:blipFill>
                <pic:spPr bwMode="auto">
                  <a:xfrm>
                    <a:off x="0" y="0"/>
                    <a:ext cx="1157605" cy="647700"/>
                  </a:xfrm>
                  <a:prstGeom prst="rect">
                    <a:avLst/>
                  </a:prstGeom>
                </pic:spPr>
              </pic:pic>
            </a:graphicData>
          </a:graphic>
          <wp14:sizeRelH relativeFrom="page">
            <wp14:pctWidth>0</wp14:pctWidth>
          </wp14:sizeRelH>
          <wp14:sizeRelV relativeFrom="page">
            <wp14:pctHeight>0</wp14:pctHeight>
          </wp14:sizeRelV>
        </wp:anchor>
      </w:drawing>
    </w:r>
    <w:r w:rsidR="0F1CD64E" w:rsidRPr="0F1CD64E">
      <w:rPr>
        <w:highlight w:val="yellow"/>
      </w:rPr>
      <w:t>Logo Schule</w:t>
    </w:r>
  </w:p>
  <w:p w14:paraId="6F67E2FD" w14:textId="3335DDB2" w:rsidR="00307FCA" w:rsidRDefault="005975A0" w:rsidP="0F1CD64E">
    <w:pPr>
      <w:pStyle w:val="Kopfzeile"/>
      <w:rPr>
        <w:b/>
        <w:bCs/>
        <w:noProof/>
        <w:sz w:val="28"/>
        <w:szCs w:val="28"/>
        <w:lang w:eastAsia="de-CH"/>
      </w:rPr>
    </w:pPr>
    <w:r w:rsidRPr="00AD71EB">
      <w:tab/>
    </w:r>
    <w:r w:rsidR="0098132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551F7"/>
    <w:multiLevelType w:val="hybridMultilevel"/>
    <w:tmpl w:val="8AF69668"/>
    <w:lvl w:ilvl="0" w:tplc="97028C14">
      <w:start w:val="1"/>
      <w:numFmt w:val="bullet"/>
      <w:lvlText w:val=""/>
      <w:lvlJc w:val="left"/>
      <w:pPr>
        <w:ind w:left="720" w:hanging="360"/>
      </w:pPr>
      <w:rPr>
        <w:rFonts w:ascii="Symbol" w:hAnsi="Symbol" w:hint="default"/>
      </w:rPr>
    </w:lvl>
    <w:lvl w:ilvl="1" w:tplc="88046B74">
      <w:start w:val="1"/>
      <w:numFmt w:val="bullet"/>
      <w:lvlText w:val="o"/>
      <w:lvlJc w:val="left"/>
      <w:pPr>
        <w:ind w:left="1440" w:hanging="360"/>
      </w:pPr>
      <w:rPr>
        <w:rFonts w:ascii="Courier New" w:hAnsi="Courier New" w:cs="Courier New" w:hint="default"/>
      </w:rPr>
    </w:lvl>
    <w:lvl w:ilvl="2" w:tplc="9DF09C5A">
      <w:start w:val="1"/>
      <w:numFmt w:val="bullet"/>
      <w:lvlText w:val=""/>
      <w:lvlJc w:val="left"/>
      <w:pPr>
        <w:ind w:left="2160" w:hanging="360"/>
      </w:pPr>
      <w:rPr>
        <w:rFonts w:ascii="Wingdings" w:hAnsi="Wingdings" w:hint="default"/>
      </w:rPr>
    </w:lvl>
    <w:lvl w:ilvl="3" w:tplc="A89A85CE">
      <w:start w:val="1"/>
      <w:numFmt w:val="bullet"/>
      <w:lvlText w:val=""/>
      <w:lvlJc w:val="left"/>
      <w:pPr>
        <w:ind w:left="2880" w:hanging="360"/>
      </w:pPr>
      <w:rPr>
        <w:rFonts w:ascii="Symbol" w:hAnsi="Symbol" w:hint="default"/>
      </w:rPr>
    </w:lvl>
    <w:lvl w:ilvl="4" w:tplc="C394BA64">
      <w:start w:val="1"/>
      <w:numFmt w:val="bullet"/>
      <w:lvlText w:val="o"/>
      <w:lvlJc w:val="left"/>
      <w:pPr>
        <w:ind w:left="3600" w:hanging="360"/>
      </w:pPr>
      <w:rPr>
        <w:rFonts w:ascii="Courier New" w:hAnsi="Courier New" w:cs="Courier New" w:hint="default"/>
      </w:rPr>
    </w:lvl>
    <w:lvl w:ilvl="5" w:tplc="0E68ED8C">
      <w:start w:val="1"/>
      <w:numFmt w:val="bullet"/>
      <w:lvlText w:val=""/>
      <w:lvlJc w:val="left"/>
      <w:pPr>
        <w:ind w:left="4320" w:hanging="360"/>
      </w:pPr>
      <w:rPr>
        <w:rFonts w:ascii="Wingdings" w:hAnsi="Wingdings" w:hint="default"/>
      </w:rPr>
    </w:lvl>
    <w:lvl w:ilvl="6" w:tplc="C898038A">
      <w:start w:val="1"/>
      <w:numFmt w:val="bullet"/>
      <w:lvlText w:val=""/>
      <w:lvlJc w:val="left"/>
      <w:pPr>
        <w:ind w:left="5040" w:hanging="360"/>
      </w:pPr>
      <w:rPr>
        <w:rFonts w:ascii="Symbol" w:hAnsi="Symbol" w:hint="default"/>
      </w:rPr>
    </w:lvl>
    <w:lvl w:ilvl="7" w:tplc="14FA199A">
      <w:start w:val="1"/>
      <w:numFmt w:val="bullet"/>
      <w:lvlText w:val="o"/>
      <w:lvlJc w:val="left"/>
      <w:pPr>
        <w:ind w:left="5760" w:hanging="360"/>
      </w:pPr>
      <w:rPr>
        <w:rFonts w:ascii="Courier New" w:hAnsi="Courier New" w:cs="Courier New" w:hint="default"/>
      </w:rPr>
    </w:lvl>
    <w:lvl w:ilvl="8" w:tplc="6BF29E6E">
      <w:start w:val="1"/>
      <w:numFmt w:val="bullet"/>
      <w:lvlText w:val=""/>
      <w:lvlJc w:val="left"/>
      <w:pPr>
        <w:ind w:left="6480" w:hanging="360"/>
      </w:pPr>
      <w:rPr>
        <w:rFonts w:ascii="Wingdings" w:hAnsi="Wingdings" w:hint="default"/>
      </w:rPr>
    </w:lvl>
  </w:abstractNum>
  <w:abstractNum w:abstractNumId="1" w15:restartNumberingAfterBreak="0">
    <w:nsid w:val="17706B7A"/>
    <w:multiLevelType w:val="hybridMultilevel"/>
    <w:tmpl w:val="EC3C4CC0"/>
    <w:lvl w:ilvl="0" w:tplc="C8E0E6D6">
      <w:start w:val="1"/>
      <w:numFmt w:val="bullet"/>
      <w:lvlText w:val=""/>
      <w:lvlJc w:val="left"/>
      <w:pPr>
        <w:ind w:left="720" w:hanging="360"/>
      </w:pPr>
      <w:rPr>
        <w:rFonts w:ascii="Symbol" w:hAnsi="Symbol" w:hint="default"/>
      </w:rPr>
    </w:lvl>
    <w:lvl w:ilvl="1" w:tplc="3A1E2506">
      <w:start w:val="1"/>
      <w:numFmt w:val="bullet"/>
      <w:lvlText w:val="o"/>
      <w:lvlJc w:val="left"/>
      <w:pPr>
        <w:ind w:left="1440" w:hanging="360"/>
      </w:pPr>
      <w:rPr>
        <w:rFonts w:ascii="Courier New" w:hAnsi="Courier New" w:cs="Courier New" w:hint="default"/>
      </w:rPr>
    </w:lvl>
    <w:lvl w:ilvl="2" w:tplc="E18436E4">
      <w:start w:val="1"/>
      <w:numFmt w:val="bullet"/>
      <w:lvlText w:val=""/>
      <w:lvlJc w:val="left"/>
      <w:pPr>
        <w:ind w:left="2160" w:hanging="360"/>
      </w:pPr>
      <w:rPr>
        <w:rFonts w:ascii="Wingdings" w:hAnsi="Wingdings" w:hint="default"/>
      </w:rPr>
    </w:lvl>
    <w:lvl w:ilvl="3" w:tplc="4D38E7D8">
      <w:start w:val="1"/>
      <w:numFmt w:val="bullet"/>
      <w:lvlText w:val=""/>
      <w:lvlJc w:val="left"/>
      <w:pPr>
        <w:ind w:left="2880" w:hanging="360"/>
      </w:pPr>
      <w:rPr>
        <w:rFonts w:ascii="Symbol" w:hAnsi="Symbol" w:hint="default"/>
      </w:rPr>
    </w:lvl>
    <w:lvl w:ilvl="4" w:tplc="CD7215BA">
      <w:start w:val="1"/>
      <w:numFmt w:val="bullet"/>
      <w:lvlText w:val="o"/>
      <w:lvlJc w:val="left"/>
      <w:pPr>
        <w:ind w:left="3600" w:hanging="360"/>
      </w:pPr>
      <w:rPr>
        <w:rFonts w:ascii="Courier New" w:hAnsi="Courier New" w:cs="Courier New" w:hint="default"/>
      </w:rPr>
    </w:lvl>
    <w:lvl w:ilvl="5" w:tplc="CED4255C">
      <w:start w:val="1"/>
      <w:numFmt w:val="bullet"/>
      <w:lvlText w:val=""/>
      <w:lvlJc w:val="left"/>
      <w:pPr>
        <w:ind w:left="4320" w:hanging="360"/>
      </w:pPr>
      <w:rPr>
        <w:rFonts w:ascii="Wingdings" w:hAnsi="Wingdings" w:hint="default"/>
      </w:rPr>
    </w:lvl>
    <w:lvl w:ilvl="6" w:tplc="88B4F094">
      <w:start w:val="1"/>
      <w:numFmt w:val="bullet"/>
      <w:lvlText w:val=""/>
      <w:lvlJc w:val="left"/>
      <w:pPr>
        <w:ind w:left="5040" w:hanging="360"/>
      </w:pPr>
      <w:rPr>
        <w:rFonts w:ascii="Symbol" w:hAnsi="Symbol" w:hint="default"/>
      </w:rPr>
    </w:lvl>
    <w:lvl w:ilvl="7" w:tplc="1C4A8DA6">
      <w:start w:val="1"/>
      <w:numFmt w:val="bullet"/>
      <w:lvlText w:val="o"/>
      <w:lvlJc w:val="left"/>
      <w:pPr>
        <w:ind w:left="5760" w:hanging="360"/>
      </w:pPr>
      <w:rPr>
        <w:rFonts w:ascii="Courier New" w:hAnsi="Courier New" w:cs="Courier New" w:hint="default"/>
      </w:rPr>
    </w:lvl>
    <w:lvl w:ilvl="8" w:tplc="848C7DEE">
      <w:start w:val="1"/>
      <w:numFmt w:val="bullet"/>
      <w:lvlText w:val=""/>
      <w:lvlJc w:val="left"/>
      <w:pPr>
        <w:ind w:left="6480" w:hanging="360"/>
      </w:pPr>
      <w:rPr>
        <w:rFonts w:ascii="Wingdings" w:hAnsi="Wingdings" w:hint="default"/>
      </w:rPr>
    </w:lvl>
  </w:abstractNum>
  <w:abstractNum w:abstractNumId="2" w15:restartNumberingAfterBreak="0">
    <w:nsid w:val="249A6673"/>
    <w:multiLevelType w:val="hybridMultilevel"/>
    <w:tmpl w:val="7C868E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5A962A1"/>
    <w:multiLevelType w:val="hybridMultilevel"/>
    <w:tmpl w:val="04081818"/>
    <w:lvl w:ilvl="0" w:tplc="8E90C8D2">
      <w:start w:val="1"/>
      <w:numFmt w:val="bullet"/>
      <w:lvlText w:val=""/>
      <w:lvlJc w:val="left"/>
      <w:pPr>
        <w:ind w:left="720" w:hanging="360"/>
      </w:pPr>
      <w:rPr>
        <w:rFonts w:ascii="Symbol" w:hAnsi="Symbol" w:hint="default"/>
      </w:rPr>
    </w:lvl>
    <w:lvl w:ilvl="1" w:tplc="D466E08A">
      <w:start w:val="1"/>
      <w:numFmt w:val="bullet"/>
      <w:lvlText w:val="o"/>
      <w:lvlJc w:val="left"/>
      <w:pPr>
        <w:ind w:left="1440" w:hanging="360"/>
      </w:pPr>
      <w:rPr>
        <w:rFonts w:ascii="Courier New" w:hAnsi="Courier New" w:cs="Courier New" w:hint="default"/>
      </w:rPr>
    </w:lvl>
    <w:lvl w:ilvl="2" w:tplc="9572C9A2">
      <w:start w:val="1"/>
      <w:numFmt w:val="bullet"/>
      <w:lvlText w:val=""/>
      <w:lvlJc w:val="left"/>
      <w:pPr>
        <w:ind w:left="2160" w:hanging="360"/>
      </w:pPr>
      <w:rPr>
        <w:rFonts w:ascii="Wingdings" w:hAnsi="Wingdings" w:hint="default"/>
      </w:rPr>
    </w:lvl>
    <w:lvl w:ilvl="3" w:tplc="0234E838">
      <w:start w:val="1"/>
      <w:numFmt w:val="bullet"/>
      <w:lvlText w:val=""/>
      <w:lvlJc w:val="left"/>
      <w:pPr>
        <w:ind w:left="2880" w:hanging="360"/>
      </w:pPr>
      <w:rPr>
        <w:rFonts w:ascii="Symbol" w:hAnsi="Symbol" w:hint="default"/>
      </w:rPr>
    </w:lvl>
    <w:lvl w:ilvl="4" w:tplc="44BE7F1A">
      <w:start w:val="1"/>
      <w:numFmt w:val="bullet"/>
      <w:lvlText w:val="o"/>
      <w:lvlJc w:val="left"/>
      <w:pPr>
        <w:ind w:left="3600" w:hanging="360"/>
      </w:pPr>
      <w:rPr>
        <w:rFonts w:ascii="Courier New" w:hAnsi="Courier New" w:cs="Courier New" w:hint="default"/>
      </w:rPr>
    </w:lvl>
    <w:lvl w:ilvl="5" w:tplc="85EC5572">
      <w:start w:val="1"/>
      <w:numFmt w:val="bullet"/>
      <w:lvlText w:val=""/>
      <w:lvlJc w:val="left"/>
      <w:pPr>
        <w:ind w:left="4320" w:hanging="360"/>
      </w:pPr>
      <w:rPr>
        <w:rFonts w:ascii="Wingdings" w:hAnsi="Wingdings" w:hint="default"/>
      </w:rPr>
    </w:lvl>
    <w:lvl w:ilvl="6" w:tplc="8D488154">
      <w:start w:val="1"/>
      <w:numFmt w:val="bullet"/>
      <w:lvlText w:val=""/>
      <w:lvlJc w:val="left"/>
      <w:pPr>
        <w:ind w:left="5040" w:hanging="360"/>
      </w:pPr>
      <w:rPr>
        <w:rFonts w:ascii="Symbol" w:hAnsi="Symbol" w:hint="default"/>
      </w:rPr>
    </w:lvl>
    <w:lvl w:ilvl="7" w:tplc="17FA33EA">
      <w:start w:val="1"/>
      <w:numFmt w:val="bullet"/>
      <w:lvlText w:val="o"/>
      <w:lvlJc w:val="left"/>
      <w:pPr>
        <w:ind w:left="5760" w:hanging="360"/>
      </w:pPr>
      <w:rPr>
        <w:rFonts w:ascii="Courier New" w:hAnsi="Courier New" w:cs="Courier New" w:hint="default"/>
      </w:rPr>
    </w:lvl>
    <w:lvl w:ilvl="8" w:tplc="FB3EFDB4">
      <w:start w:val="1"/>
      <w:numFmt w:val="bullet"/>
      <w:lvlText w:val=""/>
      <w:lvlJc w:val="left"/>
      <w:pPr>
        <w:ind w:left="6480" w:hanging="360"/>
      </w:pPr>
      <w:rPr>
        <w:rFonts w:ascii="Wingdings" w:hAnsi="Wingdings" w:hint="default"/>
      </w:rPr>
    </w:lvl>
  </w:abstractNum>
  <w:abstractNum w:abstractNumId="4" w15:restartNumberingAfterBreak="0">
    <w:nsid w:val="3ABB4FFA"/>
    <w:multiLevelType w:val="hybridMultilevel"/>
    <w:tmpl w:val="E0583F14"/>
    <w:lvl w:ilvl="0" w:tplc="6D56ECA8">
      <w:start w:val="1"/>
      <w:numFmt w:val="bullet"/>
      <w:lvlText w:val=""/>
      <w:lvlJc w:val="left"/>
      <w:pPr>
        <w:ind w:left="720" w:hanging="360"/>
      </w:pPr>
      <w:rPr>
        <w:rFonts w:ascii="Symbol" w:hAnsi="Symbol" w:hint="default"/>
      </w:rPr>
    </w:lvl>
    <w:lvl w:ilvl="1" w:tplc="AF0AC8F6">
      <w:start w:val="1"/>
      <w:numFmt w:val="bullet"/>
      <w:lvlText w:val="o"/>
      <w:lvlJc w:val="left"/>
      <w:pPr>
        <w:ind w:left="1440" w:hanging="360"/>
      </w:pPr>
      <w:rPr>
        <w:rFonts w:ascii="Courier New" w:hAnsi="Courier New" w:cs="Courier New" w:hint="default"/>
      </w:rPr>
    </w:lvl>
    <w:lvl w:ilvl="2" w:tplc="134CB0BA">
      <w:start w:val="1"/>
      <w:numFmt w:val="bullet"/>
      <w:lvlText w:val=""/>
      <w:lvlJc w:val="left"/>
      <w:pPr>
        <w:ind w:left="2160" w:hanging="360"/>
      </w:pPr>
      <w:rPr>
        <w:rFonts w:ascii="Wingdings" w:hAnsi="Wingdings" w:hint="default"/>
      </w:rPr>
    </w:lvl>
    <w:lvl w:ilvl="3" w:tplc="66F8B798">
      <w:start w:val="1"/>
      <w:numFmt w:val="bullet"/>
      <w:lvlText w:val=""/>
      <w:lvlJc w:val="left"/>
      <w:pPr>
        <w:ind w:left="2880" w:hanging="360"/>
      </w:pPr>
      <w:rPr>
        <w:rFonts w:ascii="Symbol" w:hAnsi="Symbol" w:hint="default"/>
      </w:rPr>
    </w:lvl>
    <w:lvl w:ilvl="4" w:tplc="EE887EDC">
      <w:start w:val="1"/>
      <w:numFmt w:val="bullet"/>
      <w:lvlText w:val="o"/>
      <w:lvlJc w:val="left"/>
      <w:pPr>
        <w:ind w:left="3600" w:hanging="360"/>
      </w:pPr>
      <w:rPr>
        <w:rFonts w:ascii="Courier New" w:hAnsi="Courier New" w:cs="Courier New" w:hint="default"/>
      </w:rPr>
    </w:lvl>
    <w:lvl w:ilvl="5" w:tplc="3948E272">
      <w:start w:val="1"/>
      <w:numFmt w:val="bullet"/>
      <w:lvlText w:val=""/>
      <w:lvlJc w:val="left"/>
      <w:pPr>
        <w:ind w:left="4320" w:hanging="360"/>
      </w:pPr>
      <w:rPr>
        <w:rFonts w:ascii="Wingdings" w:hAnsi="Wingdings" w:hint="default"/>
      </w:rPr>
    </w:lvl>
    <w:lvl w:ilvl="6" w:tplc="BD90EE2C">
      <w:start w:val="1"/>
      <w:numFmt w:val="bullet"/>
      <w:lvlText w:val=""/>
      <w:lvlJc w:val="left"/>
      <w:pPr>
        <w:ind w:left="5040" w:hanging="360"/>
      </w:pPr>
      <w:rPr>
        <w:rFonts w:ascii="Symbol" w:hAnsi="Symbol" w:hint="default"/>
      </w:rPr>
    </w:lvl>
    <w:lvl w:ilvl="7" w:tplc="9B1CF7C4">
      <w:start w:val="1"/>
      <w:numFmt w:val="bullet"/>
      <w:lvlText w:val="o"/>
      <w:lvlJc w:val="left"/>
      <w:pPr>
        <w:ind w:left="5760" w:hanging="360"/>
      </w:pPr>
      <w:rPr>
        <w:rFonts w:ascii="Courier New" w:hAnsi="Courier New" w:cs="Courier New" w:hint="default"/>
      </w:rPr>
    </w:lvl>
    <w:lvl w:ilvl="8" w:tplc="D0D04866">
      <w:start w:val="1"/>
      <w:numFmt w:val="bullet"/>
      <w:lvlText w:val=""/>
      <w:lvlJc w:val="left"/>
      <w:pPr>
        <w:ind w:left="6480" w:hanging="360"/>
      </w:pPr>
      <w:rPr>
        <w:rFonts w:ascii="Wingdings" w:hAnsi="Wingdings" w:hint="default"/>
      </w:rPr>
    </w:lvl>
  </w:abstractNum>
  <w:abstractNum w:abstractNumId="5" w15:restartNumberingAfterBreak="0">
    <w:nsid w:val="3C6112AC"/>
    <w:multiLevelType w:val="hybridMultilevel"/>
    <w:tmpl w:val="041AB6FA"/>
    <w:lvl w:ilvl="0" w:tplc="31A05002">
      <w:start w:val="1"/>
      <w:numFmt w:val="bullet"/>
      <w:lvlText w:val=""/>
      <w:lvlJc w:val="left"/>
      <w:pPr>
        <w:ind w:left="720" w:hanging="360"/>
      </w:pPr>
      <w:rPr>
        <w:rFonts w:ascii="Symbol" w:hAnsi="Symbol" w:hint="default"/>
      </w:rPr>
    </w:lvl>
    <w:lvl w:ilvl="1" w:tplc="D854C36C">
      <w:start w:val="1"/>
      <w:numFmt w:val="bullet"/>
      <w:lvlText w:val="o"/>
      <w:lvlJc w:val="left"/>
      <w:pPr>
        <w:ind w:left="1440" w:hanging="360"/>
      </w:pPr>
      <w:rPr>
        <w:rFonts w:ascii="Courier New" w:hAnsi="Courier New" w:cs="Courier New" w:hint="default"/>
      </w:rPr>
    </w:lvl>
    <w:lvl w:ilvl="2" w:tplc="96EEA712">
      <w:start w:val="1"/>
      <w:numFmt w:val="bullet"/>
      <w:lvlText w:val=""/>
      <w:lvlJc w:val="left"/>
      <w:pPr>
        <w:ind w:left="2160" w:hanging="360"/>
      </w:pPr>
      <w:rPr>
        <w:rFonts w:ascii="Wingdings" w:hAnsi="Wingdings" w:hint="default"/>
      </w:rPr>
    </w:lvl>
    <w:lvl w:ilvl="3" w:tplc="D4149F10">
      <w:start w:val="1"/>
      <w:numFmt w:val="bullet"/>
      <w:lvlText w:val=""/>
      <w:lvlJc w:val="left"/>
      <w:pPr>
        <w:ind w:left="2880" w:hanging="360"/>
      </w:pPr>
      <w:rPr>
        <w:rFonts w:ascii="Symbol" w:hAnsi="Symbol" w:hint="default"/>
      </w:rPr>
    </w:lvl>
    <w:lvl w:ilvl="4" w:tplc="D706AAB8">
      <w:start w:val="1"/>
      <w:numFmt w:val="bullet"/>
      <w:lvlText w:val="o"/>
      <w:lvlJc w:val="left"/>
      <w:pPr>
        <w:ind w:left="3600" w:hanging="360"/>
      </w:pPr>
      <w:rPr>
        <w:rFonts w:ascii="Courier New" w:hAnsi="Courier New" w:cs="Courier New" w:hint="default"/>
      </w:rPr>
    </w:lvl>
    <w:lvl w:ilvl="5" w:tplc="02EEAC66">
      <w:start w:val="1"/>
      <w:numFmt w:val="bullet"/>
      <w:lvlText w:val=""/>
      <w:lvlJc w:val="left"/>
      <w:pPr>
        <w:ind w:left="4320" w:hanging="360"/>
      </w:pPr>
      <w:rPr>
        <w:rFonts w:ascii="Wingdings" w:hAnsi="Wingdings" w:hint="default"/>
      </w:rPr>
    </w:lvl>
    <w:lvl w:ilvl="6" w:tplc="3E5241B2">
      <w:start w:val="1"/>
      <w:numFmt w:val="bullet"/>
      <w:lvlText w:val=""/>
      <w:lvlJc w:val="left"/>
      <w:pPr>
        <w:ind w:left="5040" w:hanging="360"/>
      </w:pPr>
      <w:rPr>
        <w:rFonts w:ascii="Symbol" w:hAnsi="Symbol" w:hint="default"/>
      </w:rPr>
    </w:lvl>
    <w:lvl w:ilvl="7" w:tplc="DA523E66">
      <w:start w:val="1"/>
      <w:numFmt w:val="bullet"/>
      <w:lvlText w:val="o"/>
      <w:lvlJc w:val="left"/>
      <w:pPr>
        <w:ind w:left="5760" w:hanging="360"/>
      </w:pPr>
      <w:rPr>
        <w:rFonts w:ascii="Courier New" w:hAnsi="Courier New" w:cs="Courier New" w:hint="default"/>
      </w:rPr>
    </w:lvl>
    <w:lvl w:ilvl="8" w:tplc="43B4BAAE">
      <w:start w:val="1"/>
      <w:numFmt w:val="bullet"/>
      <w:lvlText w:val=""/>
      <w:lvlJc w:val="left"/>
      <w:pPr>
        <w:ind w:left="6480" w:hanging="360"/>
      </w:pPr>
      <w:rPr>
        <w:rFonts w:ascii="Wingdings" w:hAnsi="Wingdings" w:hint="default"/>
      </w:rPr>
    </w:lvl>
  </w:abstractNum>
  <w:abstractNum w:abstractNumId="6" w15:restartNumberingAfterBreak="0">
    <w:nsid w:val="42D520C9"/>
    <w:multiLevelType w:val="hybridMultilevel"/>
    <w:tmpl w:val="FF2E3150"/>
    <w:lvl w:ilvl="0" w:tplc="230A9050">
      <w:start w:val="1"/>
      <w:numFmt w:val="bullet"/>
      <w:lvlText w:val=""/>
      <w:lvlJc w:val="left"/>
      <w:pPr>
        <w:ind w:left="720" w:hanging="360"/>
      </w:pPr>
      <w:rPr>
        <w:rFonts w:ascii="Symbol" w:hAnsi="Symbol" w:hint="default"/>
      </w:rPr>
    </w:lvl>
    <w:lvl w:ilvl="1" w:tplc="E0B4EB9E">
      <w:start w:val="1"/>
      <w:numFmt w:val="bullet"/>
      <w:lvlText w:val="o"/>
      <w:lvlJc w:val="left"/>
      <w:pPr>
        <w:ind w:left="1440" w:hanging="360"/>
      </w:pPr>
      <w:rPr>
        <w:rFonts w:ascii="Courier New" w:hAnsi="Courier New" w:cs="Courier New" w:hint="default"/>
      </w:rPr>
    </w:lvl>
    <w:lvl w:ilvl="2" w:tplc="9E70C368">
      <w:start w:val="1"/>
      <w:numFmt w:val="bullet"/>
      <w:lvlText w:val=""/>
      <w:lvlJc w:val="left"/>
      <w:pPr>
        <w:ind w:left="2160" w:hanging="360"/>
      </w:pPr>
      <w:rPr>
        <w:rFonts w:ascii="Wingdings" w:hAnsi="Wingdings" w:hint="default"/>
      </w:rPr>
    </w:lvl>
    <w:lvl w:ilvl="3" w:tplc="13CA8C30">
      <w:start w:val="1"/>
      <w:numFmt w:val="bullet"/>
      <w:lvlText w:val=""/>
      <w:lvlJc w:val="left"/>
      <w:pPr>
        <w:ind w:left="2880" w:hanging="360"/>
      </w:pPr>
      <w:rPr>
        <w:rFonts w:ascii="Symbol" w:hAnsi="Symbol" w:hint="default"/>
      </w:rPr>
    </w:lvl>
    <w:lvl w:ilvl="4" w:tplc="A0C64744">
      <w:start w:val="1"/>
      <w:numFmt w:val="bullet"/>
      <w:lvlText w:val="o"/>
      <w:lvlJc w:val="left"/>
      <w:pPr>
        <w:ind w:left="3600" w:hanging="360"/>
      </w:pPr>
      <w:rPr>
        <w:rFonts w:ascii="Courier New" w:hAnsi="Courier New" w:cs="Courier New" w:hint="default"/>
      </w:rPr>
    </w:lvl>
    <w:lvl w:ilvl="5" w:tplc="50AAF192">
      <w:start w:val="1"/>
      <w:numFmt w:val="bullet"/>
      <w:lvlText w:val=""/>
      <w:lvlJc w:val="left"/>
      <w:pPr>
        <w:ind w:left="4320" w:hanging="360"/>
      </w:pPr>
      <w:rPr>
        <w:rFonts w:ascii="Wingdings" w:hAnsi="Wingdings" w:hint="default"/>
      </w:rPr>
    </w:lvl>
    <w:lvl w:ilvl="6" w:tplc="38D0072A">
      <w:start w:val="1"/>
      <w:numFmt w:val="bullet"/>
      <w:lvlText w:val=""/>
      <w:lvlJc w:val="left"/>
      <w:pPr>
        <w:ind w:left="5040" w:hanging="360"/>
      </w:pPr>
      <w:rPr>
        <w:rFonts w:ascii="Symbol" w:hAnsi="Symbol" w:hint="default"/>
      </w:rPr>
    </w:lvl>
    <w:lvl w:ilvl="7" w:tplc="10783352">
      <w:start w:val="1"/>
      <w:numFmt w:val="bullet"/>
      <w:lvlText w:val="o"/>
      <w:lvlJc w:val="left"/>
      <w:pPr>
        <w:ind w:left="5760" w:hanging="360"/>
      </w:pPr>
      <w:rPr>
        <w:rFonts w:ascii="Courier New" w:hAnsi="Courier New" w:cs="Courier New" w:hint="default"/>
      </w:rPr>
    </w:lvl>
    <w:lvl w:ilvl="8" w:tplc="19EA7BC2">
      <w:start w:val="1"/>
      <w:numFmt w:val="bullet"/>
      <w:lvlText w:val=""/>
      <w:lvlJc w:val="left"/>
      <w:pPr>
        <w:ind w:left="6480" w:hanging="360"/>
      </w:pPr>
      <w:rPr>
        <w:rFonts w:ascii="Wingdings" w:hAnsi="Wingdings" w:hint="default"/>
      </w:rPr>
    </w:lvl>
  </w:abstractNum>
  <w:abstractNum w:abstractNumId="7" w15:restartNumberingAfterBreak="0">
    <w:nsid w:val="43EC7BA5"/>
    <w:multiLevelType w:val="hybridMultilevel"/>
    <w:tmpl w:val="9508B73A"/>
    <w:lvl w:ilvl="0" w:tplc="C0400EAA">
      <w:start w:val="1"/>
      <w:numFmt w:val="bullet"/>
      <w:lvlText w:val=""/>
      <w:lvlJc w:val="left"/>
      <w:pPr>
        <w:ind w:left="720" w:hanging="360"/>
      </w:pPr>
      <w:rPr>
        <w:rFonts w:ascii="Symbol" w:hAnsi="Symbol" w:hint="default"/>
      </w:rPr>
    </w:lvl>
    <w:lvl w:ilvl="1" w:tplc="D0D8A64E">
      <w:start w:val="1"/>
      <w:numFmt w:val="bullet"/>
      <w:lvlText w:val="o"/>
      <w:lvlJc w:val="left"/>
      <w:pPr>
        <w:ind w:left="1440" w:hanging="360"/>
      </w:pPr>
      <w:rPr>
        <w:rFonts w:ascii="Courier New" w:hAnsi="Courier New" w:cs="Courier New" w:hint="default"/>
      </w:rPr>
    </w:lvl>
    <w:lvl w:ilvl="2" w:tplc="ACE07EF4">
      <w:start w:val="1"/>
      <w:numFmt w:val="bullet"/>
      <w:lvlText w:val=""/>
      <w:lvlJc w:val="left"/>
      <w:pPr>
        <w:ind w:left="2160" w:hanging="360"/>
      </w:pPr>
      <w:rPr>
        <w:rFonts w:ascii="Wingdings" w:hAnsi="Wingdings" w:hint="default"/>
      </w:rPr>
    </w:lvl>
    <w:lvl w:ilvl="3" w:tplc="C2E8B8D0">
      <w:start w:val="1"/>
      <w:numFmt w:val="bullet"/>
      <w:lvlText w:val=""/>
      <w:lvlJc w:val="left"/>
      <w:pPr>
        <w:ind w:left="2880" w:hanging="360"/>
      </w:pPr>
      <w:rPr>
        <w:rFonts w:ascii="Symbol" w:hAnsi="Symbol" w:hint="default"/>
      </w:rPr>
    </w:lvl>
    <w:lvl w:ilvl="4" w:tplc="7CA0A4D2">
      <w:start w:val="1"/>
      <w:numFmt w:val="bullet"/>
      <w:lvlText w:val="o"/>
      <w:lvlJc w:val="left"/>
      <w:pPr>
        <w:ind w:left="3600" w:hanging="360"/>
      </w:pPr>
      <w:rPr>
        <w:rFonts w:ascii="Courier New" w:hAnsi="Courier New" w:cs="Courier New" w:hint="default"/>
      </w:rPr>
    </w:lvl>
    <w:lvl w:ilvl="5" w:tplc="BF5CBCC2">
      <w:start w:val="1"/>
      <w:numFmt w:val="bullet"/>
      <w:lvlText w:val=""/>
      <w:lvlJc w:val="left"/>
      <w:pPr>
        <w:ind w:left="4320" w:hanging="360"/>
      </w:pPr>
      <w:rPr>
        <w:rFonts w:ascii="Wingdings" w:hAnsi="Wingdings" w:hint="default"/>
      </w:rPr>
    </w:lvl>
    <w:lvl w:ilvl="6" w:tplc="EFA05538">
      <w:start w:val="1"/>
      <w:numFmt w:val="bullet"/>
      <w:lvlText w:val=""/>
      <w:lvlJc w:val="left"/>
      <w:pPr>
        <w:ind w:left="5040" w:hanging="360"/>
      </w:pPr>
      <w:rPr>
        <w:rFonts w:ascii="Symbol" w:hAnsi="Symbol" w:hint="default"/>
      </w:rPr>
    </w:lvl>
    <w:lvl w:ilvl="7" w:tplc="99AA9A32">
      <w:start w:val="1"/>
      <w:numFmt w:val="bullet"/>
      <w:lvlText w:val="o"/>
      <w:lvlJc w:val="left"/>
      <w:pPr>
        <w:ind w:left="5760" w:hanging="360"/>
      </w:pPr>
      <w:rPr>
        <w:rFonts w:ascii="Courier New" w:hAnsi="Courier New" w:cs="Courier New" w:hint="default"/>
      </w:rPr>
    </w:lvl>
    <w:lvl w:ilvl="8" w:tplc="1CA8B79E">
      <w:start w:val="1"/>
      <w:numFmt w:val="bullet"/>
      <w:lvlText w:val=""/>
      <w:lvlJc w:val="left"/>
      <w:pPr>
        <w:ind w:left="6480" w:hanging="360"/>
      </w:pPr>
      <w:rPr>
        <w:rFonts w:ascii="Wingdings" w:hAnsi="Wingdings" w:hint="default"/>
      </w:rPr>
    </w:lvl>
  </w:abstractNum>
  <w:abstractNum w:abstractNumId="8" w15:restartNumberingAfterBreak="0">
    <w:nsid w:val="462C462D"/>
    <w:multiLevelType w:val="hybridMultilevel"/>
    <w:tmpl w:val="E514D268"/>
    <w:lvl w:ilvl="0" w:tplc="8272B5FA">
      <w:start w:val="1"/>
      <w:numFmt w:val="bullet"/>
      <w:lvlText w:val=""/>
      <w:lvlJc w:val="left"/>
      <w:pPr>
        <w:ind w:left="720" w:hanging="360"/>
      </w:pPr>
      <w:rPr>
        <w:rFonts w:ascii="Symbol" w:hAnsi="Symbol" w:hint="default"/>
      </w:rPr>
    </w:lvl>
    <w:lvl w:ilvl="1" w:tplc="AE7EA8E2">
      <w:start w:val="1"/>
      <w:numFmt w:val="bullet"/>
      <w:lvlText w:val="o"/>
      <w:lvlJc w:val="left"/>
      <w:pPr>
        <w:ind w:left="1440" w:hanging="360"/>
      </w:pPr>
      <w:rPr>
        <w:rFonts w:ascii="Courier New" w:hAnsi="Courier New" w:cs="Courier New" w:hint="default"/>
      </w:rPr>
    </w:lvl>
    <w:lvl w:ilvl="2" w:tplc="53007AB0">
      <w:start w:val="1"/>
      <w:numFmt w:val="bullet"/>
      <w:lvlText w:val=""/>
      <w:lvlJc w:val="left"/>
      <w:pPr>
        <w:ind w:left="2160" w:hanging="360"/>
      </w:pPr>
      <w:rPr>
        <w:rFonts w:ascii="Wingdings" w:hAnsi="Wingdings" w:hint="default"/>
      </w:rPr>
    </w:lvl>
    <w:lvl w:ilvl="3" w:tplc="39D4C768">
      <w:start w:val="1"/>
      <w:numFmt w:val="bullet"/>
      <w:lvlText w:val=""/>
      <w:lvlJc w:val="left"/>
      <w:pPr>
        <w:ind w:left="2880" w:hanging="360"/>
      </w:pPr>
      <w:rPr>
        <w:rFonts w:ascii="Symbol" w:hAnsi="Symbol" w:hint="default"/>
      </w:rPr>
    </w:lvl>
    <w:lvl w:ilvl="4" w:tplc="94FE671C">
      <w:start w:val="1"/>
      <w:numFmt w:val="bullet"/>
      <w:lvlText w:val="o"/>
      <w:lvlJc w:val="left"/>
      <w:pPr>
        <w:ind w:left="3600" w:hanging="360"/>
      </w:pPr>
      <w:rPr>
        <w:rFonts w:ascii="Courier New" w:hAnsi="Courier New" w:cs="Courier New" w:hint="default"/>
      </w:rPr>
    </w:lvl>
    <w:lvl w:ilvl="5" w:tplc="33F6AD86">
      <w:start w:val="1"/>
      <w:numFmt w:val="bullet"/>
      <w:lvlText w:val=""/>
      <w:lvlJc w:val="left"/>
      <w:pPr>
        <w:ind w:left="4320" w:hanging="360"/>
      </w:pPr>
      <w:rPr>
        <w:rFonts w:ascii="Wingdings" w:hAnsi="Wingdings" w:hint="default"/>
      </w:rPr>
    </w:lvl>
    <w:lvl w:ilvl="6" w:tplc="5E8EDA64">
      <w:start w:val="1"/>
      <w:numFmt w:val="bullet"/>
      <w:lvlText w:val=""/>
      <w:lvlJc w:val="left"/>
      <w:pPr>
        <w:ind w:left="5040" w:hanging="360"/>
      </w:pPr>
      <w:rPr>
        <w:rFonts w:ascii="Symbol" w:hAnsi="Symbol" w:hint="default"/>
      </w:rPr>
    </w:lvl>
    <w:lvl w:ilvl="7" w:tplc="AECC6948">
      <w:start w:val="1"/>
      <w:numFmt w:val="bullet"/>
      <w:lvlText w:val="o"/>
      <w:lvlJc w:val="left"/>
      <w:pPr>
        <w:ind w:left="5760" w:hanging="360"/>
      </w:pPr>
      <w:rPr>
        <w:rFonts w:ascii="Courier New" w:hAnsi="Courier New" w:cs="Courier New" w:hint="default"/>
      </w:rPr>
    </w:lvl>
    <w:lvl w:ilvl="8" w:tplc="482C212C">
      <w:start w:val="1"/>
      <w:numFmt w:val="bullet"/>
      <w:lvlText w:val=""/>
      <w:lvlJc w:val="left"/>
      <w:pPr>
        <w:ind w:left="6480" w:hanging="360"/>
      </w:pPr>
      <w:rPr>
        <w:rFonts w:ascii="Wingdings" w:hAnsi="Wingdings" w:hint="default"/>
      </w:rPr>
    </w:lvl>
  </w:abstractNum>
  <w:abstractNum w:abstractNumId="9" w15:restartNumberingAfterBreak="0">
    <w:nsid w:val="4CD305DE"/>
    <w:multiLevelType w:val="hybridMultilevel"/>
    <w:tmpl w:val="872C25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0F74777"/>
    <w:multiLevelType w:val="hybridMultilevel"/>
    <w:tmpl w:val="BAA0FD16"/>
    <w:lvl w:ilvl="0" w:tplc="CE3EDB9E">
      <w:start w:val="1"/>
      <w:numFmt w:val="bullet"/>
      <w:lvlText w:val=""/>
      <w:lvlJc w:val="left"/>
      <w:pPr>
        <w:ind w:left="720" w:hanging="360"/>
      </w:pPr>
      <w:rPr>
        <w:rFonts w:ascii="Symbol" w:hAnsi="Symbol" w:hint="default"/>
      </w:rPr>
    </w:lvl>
    <w:lvl w:ilvl="1" w:tplc="F050E2D6">
      <w:start w:val="1"/>
      <w:numFmt w:val="bullet"/>
      <w:lvlText w:val="o"/>
      <w:lvlJc w:val="left"/>
      <w:pPr>
        <w:ind w:left="1440" w:hanging="360"/>
      </w:pPr>
      <w:rPr>
        <w:rFonts w:ascii="Courier New" w:hAnsi="Courier New" w:cs="Courier New" w:hint="default"/>
      </w:rPr>
    </w:lvl>
    <w:lvl w:ilvl="2" w:tplc="D024717C">
      <w:start w:val="1"/>
      <w:numFmt w:val="bullet"/>
      <w:lvlText w:val=""/>
      <w:lvlJc w:val="left"/>
      <w:pPr>
        <w:ind w:left="2160" w:hanging="360"/>
      </w:pPr>
      <w:rPr>
        <w:rFonts w:ascii="Wingdings" w:hAnsi="Wingdings" w:hint="default"/>
      </w:rPr>
    </w:lvl>
    <w:lvl w:ilvl="3" w:tplc="1F78B044">
      <w:start w:val="1"/>
      <w:numFmt w:val="bullet"/>
      <w:lvlText w:val=""/>
      <w:lvlJc w:val="left"/>
      <w:pPr>
        <w:ind w:left="2880" w:hanging="360"/>
      </w:pPr>
      <w:rPr>
        <w:rFonts w:ascii="Symbol" w:hAnsi="Symbol" w:hint="default"/>
      </w:rPr>
    </w:lvl>
    <w:lvl w:ilvl="4" w:tplc="B97EBA76">
      <w:start w:val="1"/>
      <w:numFmt w:val="bullet"/>
      <w:lvlText w:val="o"/>
      <w:lvlJc w:val="left"/>
      <w:pPr>
        <w:ind w:left="3600" w:hanging="360"/>
      </w:pPr>
      <w:rPr>
        <w:rFonts w:ascii="Courier New" w:hAnsi="Courier New" w:cs="Courier New" w:hint="default"/>
      </w:rPr>
    </w:lvl>
    <w:lvl w:ilvl="5" w:tplc="B07C1D8C">
      <w:start w:val="1"/>
      <w:numFmt w:val="bullet"/>
      <w:lvlText w:val=""/>
      <w:lvlJc w:val="left"/>
      <w:pPr>
        <w:ind w:left="4320" w:hanging="360"/>
      </w:pPr>
      <w:rPr>
        <w:rFonts w:ascii="Wingdings" w:hAnsi="Wingdings" w:hint="default"/>
      </w:rPr>
    </w:lvl>
    <w:lvl w:ilvl="6" w:tplc="F33E4738">
      <w:start w:val="1"/>
      <w:numFmt w:val="bullet"/>
      <w:lvlText w:val=""/>
      <w:lvlJc w:val="left"/>
      <w:pPr>
        <w:ind w:left="5040" w:hanging="360"/>
      </w:pPr>
      <w:rPr>
        <w:rFonts w:ascii="Symbol" w:hAnsi="Symbol" w:hint="default"/>
      </w:rPr>
    </w:lvl>
    <w:lvl w:ilvl="7" w:tplc="95008432">
      <w:start w:val="1"/>
      <w:numFmt w:val="bullet"/>
      <w:lvlText w:val="o"/>
      <w:lvlJc w:val="left"/>
      <w:pPr>
        <w:ind w:left="5760" w:hanging="360"/>
      </w:pPr>
      <w:rPr>
        <w:rFonts w:ascii="Courier New" w:hAnsi="Courier New" w:cs="Courier New" w:hint="default"/>
      </w:rPr>
    </w:lvl>
    <w:lvl w:ilvl="8" w:tplc="F2486722">
      <w:start w:val="1"/>
      <w:numFmt w:val="bullet"/>
      <w:lvlText w:val=""/>
      <w:lvlJc w:val="left"/>
      <w:pPr>
        <w:ind w:left="6480" w:hanging="360"/>
      </w:pPr>
      <w:rPr>
        <w:rFonts w:ascii="Wingdings" w:hAnsi="Wingdings" w:hint="default"/>
      </w:rPr>
    </w:lvl>
  </w:abstractNum>
  <w:abstractNum w:abstractNumId="11" w15:restartNumberingAfterBreak="0">
    <w:nsid w:val="52A128FF"/>
    <w:multiLevelType w:val="hybridMultilevel"/>
    <w:tmpl w:val="F41EA950"/>
    <w:lvl w:ilvl="0" w:tplc="D9FAED60">
      <w:start w:val="1"/>
      <w:numFmt w:val="bullet"/>
      <w:lvlText w:val=""/>
      <w:lvlJc w:val="left"/>
      <w:pPr>
        <w:ind w:left="720" w:hanging="360"/>
      </w:pPr>
      <w:rPr>
        <w:rFonts w:ascii="Symbol" w:hAnsi="Symbol" w:hint="default"/>
      </w:rPr>
    </w:lvl>
    <w:lvl w:ilvl="1" w:tplc="1E3AF0BC">
      <w:start w:val="1"/>
      <w:numFmt w:val="bullet"/>
      <w:lvlText w:val="o"/>
      <w:lvlJc w:val="left"/>
      <w:pPr>
        <w:ind w:left="1440" w:hanging="360"/>
      </w:pPr>
      <w:rPr>
        <w:rFonts w:ascii="Courier New" w:hAnsi="Courier New" w:cs="Courier New" w:hint="default"/>
      </w:rPr>
    </w:lvl>
    <w:lvl w:ilvl="2" w:tplc="25D830F0">
      <w:start w:val="1"/>
      <w:numFmt w:val="bullet"/>
      <w:lvlText w:val=""/>
      <w:lvlJc w:val="left"/>
      <w:pPr>
        <w:ind w:left="2160" w:hanging="360"/>
      </w:pPr>
      <w:rPr>
        <w:rFonts w:ascii="Wingdings" w:hAnsi="Wingdings" w:hint="default"/>
      </w:rPr>
    </w:lvl>
    <w:lvl w:ilvl="3" w:tplc="C7BAB984">
      <w:start w:val="1"/>
      <w:numFmt w:val="bullet"/>
      <w:lvlText w:val=""/>
      <w:lvlJc w:val="left"/>
      <w:pPr>
        <w:ind w:left="2880" w:hanging="360"/>
      </w:pPr>
      <w:rPr>
        <w:rFonts w:ascii="Symbol" w:hAnsi="Symbol" w:hint="default"/>
      </w:rPr>
    </w:lvl>
    <w:lvl w:ilvl="4" w:tplc="89F2833E">
      <w:start w:val="1"/>
      <w:numFmt w:val="bullet"/>
      <w:lvlText w:val="o"/>
      <w:lvlJc w:val="left"/>
      <w:pPr>
        <w:ind w:left="3600" w:hanging="360"/>
      </w:pPr>
      <w:rPr>
        <w:rFonts w:ascii="Courier New" w:hAnsi="Courier New" w:cs="Courier New" w:hint="default"/>
      </w:rPr>
    </w:lvl>
    <w:lvl w:ilvl="5" w:tplc="859069DC">
      <w:start w:val="1"/>
      <w:numFmt w:val="bullet"/>
      <w:lvlText w:val=""/>
      <w:lvlJc w:val="left"/>
      <w:pPr>
        <w:ind w:left="4320" w:hanging="360"/>
      </w:pPr>
      <w:rPr>
        <w:rFonts w:ascii="Wingdings" w:hAnsi="Wingdings" w:hint="default"/>
      </w:rPr>
    </w:lvl>
    <w:lvl w:ilvl="6" w:tplc="B4386E3E">
      <w:start w:val="1"/>
      <w:numFmt w:val="bullet"/>
      <w:lvlText w:val=""/>
      <w:lvlJc w:val="left"/>
      <w:pPr>
        <w:ind w:left="5040" w:hanging="360"/>
      </w:pPr>
      <w:rPr>
        <w:rFonts w:ascii="Symbol" w:hAnsi="Symbol" w:hint="default"/>
      </w:rPr>
    </w:lvl>
    <w:lvl w:ilvl="7" w:tplc="DF58F066">
      <w:start w:val="1"/>
      <w:numFmt w:val="bullet"/>
      <w:lvlText w:val="o"/>
      <w:lvlJc w:val="left"/>
      <w:pPr>
        <w:ind w:left="5760" w:hanging="360"/>
      </w:pPr>
      <w:rPr>
        <w:rFonts w:ascii="Courier New" w:hAnsi="Courier New" w:cs="Courier New" w:hint="default"/>
      </w:rPr>
    </w:lvl>
    <w:lvl w:ilvl="8" w:tplc="1E92303A">
      <w:start w:val="1"/>
      <w:numFmt w:val="bullet"/>
      <w:lvlText w:val=""/>
      <w:lvlJc w:val="left"/>
      <w:pPr>
        <w:ind w:left="6480" w:hanging="360"/>
      </w:pPr>
      <w:rPr>
        <w:rFonts w:ascii="Wingdings" w:hAnsi="Wingdings" w:hint="default"/>
      </w:rPr>
    </w:lvl>
  </w:abstractNum>
  <w:abstractNum w:abstractNumId="12" w15:restartNumberingAfterBreak="0">
    <w:nsid w:val="59462963"/>
    <w:multiLevelType w:val="hybridMultilevel"/>
    <w:tmpl w:val="EBF84A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26D3DD1"/>
    <w:multiLevelType w:val="multilevel"/>
    <w:tmpl w:val="9B42B958"/>
    <w:lvl w:ilvl="0">
      <w:start w:val="1"/>
      <w:numFmt w:val="decimal"/>
      <w:pStyle w:val="berschrift1"/>
      <w:isLgl/>
      <w:lvlText w:val="%1"/>
      <w:lvlJc w:val="left"/>
      <w:pPr>
        <w:tabs>
          <w:tab w:val="num" w:pos="680"/>
        </w:tabs>
      </w:pPr>
      <w:rPr>
        <w:rFonts w:ascii="Arial" w:hAnsi="Arial" w:cs="Arial" w:hint="default"/>
        <w:sz w:val="32"/>
        <w:szCs w:val="32"/>
      </w:rPr>
    </w:lvl>
    <w:lvl w:ilvl="1">
      <w:start w:val="1"/>
      <w:numFmt w:val="decimal"/>
      <w:pStyle w:val="berschrift2"/>
      <w:lvlText w:val="%1.%2"/>
      <w:lvlJc w:val="left"/>
      <w:pPr>
        <w:tabs>
          <w:tab w:val="num" w:pos="680"/>
        </w:tabs>
      </w:pPr>
      <w:rPr>
        <w:rFonts w:ascii="Arial" w:hAnsi="Arial" w:cs="Arial" w:hint="default"/>
        <w:sz w:val="24"/>
        <w:szCs w:val="24"/>
      </w:rPr>
    </w:lvl>
    <w:lvl w:ilvl="2">
      <w:start w:val="1"/>
      <w:numFmt w:val="decimal"/>
      <w:pStyle w:val="berschrift3"/>
      <w:lvlText w:val="%1.%2.%3"/>
      <w:lvlJc w:val="left"/>
      <w:pPr>
        <w:tabs>
          <w:tab w:val="num" w:pos="680"/>
        </w:tabs>
      </w:pPr>
      <w:rPr>
        <w:rFonts w:ascii="Arial" w:hAnsi="Arial" w:cs="Arial" w:hint="default"/>
        <w:sz w:val="22"/>
        <w:szCs w:val="22"/>
      </w:rPr>
    </w:lvl>
    <w:lvl w:ilvl="3">
      <w:start w:val="1"/>
      <w:numFmt w:val="decimal"/>
      <w:lvlRestart w:val="0"/>
      <w:lvlText w:val=""/>
      <w:lvlJc w:val="left"/>
      <w:pPr>
        <w:tabs>
          <w:tab w:val="num" w:pos="680"/>
        </w:tabs>
      </w:pPr>
      <w:rPr>
        <w:rFonts w:ascii="Arial" w:hAnsi="Arial" w:cs="Arial" w:hint="default"/>
        <w:sz w:val="22"/>
        <w:szCs w:val="22"/>
      </w:rPr>
    </w:lvl>
    <w:lvl w:ilvl="4">
      <w:start w:val="1"/>
      <w:numFmt w:val="decimal"/>
      <w:lvlRestart w:val="0"/>
      <w:lvlText w:val=""/>
      <w:lvlJc w:val="left"/>
      <w:pPr>
        <w:tabs>
          <w:tab w:val="num" w:pos="680"/>
        </w:tabs>
      </w:pPr>
      <w:rPr>
        <w:rFonts w:ascii="Arial" w:hAnsi="Arial" w:cs="Arial" w:hint="default"/>
      </w:rPr>
    </w:lvl>
    <w:lvl w:ilvl="5">
      <w:start w:val="1"/>
      <w:numFmt w:val="decimal"/>
      <w:lvlRestart w:val="0"/>
      <w:lvlText w:val=""/>
      <w:lvlJc w:val="left"/>
      <w:pPr>
        <w:tabs>
          <w:tab w:val="num" w:pos="680"/>
        </w:tabs>
      </w:pPr>
      <w:rPr>
        <w:rFonts w:ascii="Arial" w:hAnsi="Arial" w:cs="Arial" w:hint="default"/>
      </w:rPr>
    </w:lvl>
    <w:lvl w:ilvl="6">
      <w:start w:val="1"/>
      <w:numFmt w:val="decimal"/>
      <w:lvlRestart w:val="0"/>
      <w:lvlText w:val=""/>
      <w:lvlJc w:val="left"/>
      <w:pPr>
        <w:tabs>
          <w:tab w:val="num" w:pos="680"/>
        </w:tabs>
      </w:pPr>
      <w:rPr>
        <w:rFonts w:ascii="Arial" w:hAnsi="Arial" w:cs="Arial" w:hint="default"/>
      </w:rPr>
    </w:lvl>
    <w:lvl w:ilvl="7">
      <w:start w:val="1"/>
      <w:numFmt w:val="decimal"/>
      <w:lvlRestart w:val="0"/>
      <w:lvlText w:val=""/>
      <w:lvlJc w:val="left"/>
      <w:pPr>
        <w:tabs>
          <w:tab w:val="num" w:pos="680"/>
        </w:tabs>
      </w:pPr>
      <w:rPr>
        <w:rFonts w:ascii="Arial" w:hAnsi="Arial" w:cs="Arial" w:hint="default"/>
      </w:rPr>
    </w:lvl>
    <w:lvl w:ilvl="8">
      <w:start w:val="1"/>
      <w:numFmt w:val="decimal"/>
      <w:lvlRestart w:val="0"/>
      <w:lvlText w:val=""/>
      <w:lvlJc w:val="left"/>
      <w:pPr>
        <w:tabs>
          <w:tab w:val="num" w:pos="680"/>
        </w:tabs>
      </w:pPr>
      <w:rPr>
        <w:rFonts w:ascii="Arial" w:hAnsi="Arial" w:cs="Arial" w:hint="default"/>
      </w:rPr>
    </w:lvl>
  </w:abstractNum>
  <w:abstractNum w:abstractNumId="14" w15:restartNumberingAfterBreak="0">
    <w:nsid w:val="64974970"/>
    <w:multiLevelType w:val="hybridMultilevel"/>
    <w:tmpl w:val="291EBB28"/>
    <w:lvl w:ilvl="0" w:tplc="98BCDBF0">
      <w:start w:val="1"/>
      <w:numFmt w:val="bullet"/>
      <w:lvlText w:val=""/>
      <w:lvlJc w:val="left"/>
      <w:pPr>
        <w:ind w:left="720" w:hanging="360"/>
      </w:pPr>
      <w:rPr>
        <w:rFonts w:ascii="Symbol" w:hAnsi="Symbol" w:hint="default"/>
      </w:rPr>
    </w:lvl>
    <w:lvl w:ilvl="1" w:tplc="47E22040">
      <w:start w:val="1"/>
      <w:numFmt w:val="bullet"/>
      <w:lvlText w:val="o"/>
      <w:lvlJc w:val="left"/>
      <w:pPr>
        <w:ind w:left="1440" w:hanging="360"/>
      </w:pPr>
      <w:rPr>
        <w:rFonts w:ascii="Courier New" w:hAnsi="Courier New" w:cs="Courier New" w:hint="default"/>
      </w:rPr>
    </w:lvl>
    <w:lvl w:ilvl="2" w:tplc="8F202BA8">
      <w:start w:val="1"/>
      <w:numFmt w:val="bullet"/>
      <w:lvlText w:val=""/>
      <w:lvlJc w:val="left"/>
      <w:pPr>
        <w:ind w:left="2160" w:hanging="360"/>
      </w:pPr>
      <w:rPr>
        <w:rFonts w:ascii="Wingdings" w:hAnsi="Wingdings" w:hint="default"/>
      </w:rPr>
    </w:lvl>
    <w:lvl w:ilvl="3" w:tplc="50B808A8">
      <w:start w:val="1"/>
      <w:numFmt w:val="bullet"/>
      <w:lvlText w:val=""/>
      <w:lvlJc w:val="left"/>
      <w:pPr>
        <w:ind w:left="2880" w:hanging="360"/>
      </w:pPr>
      <w:rPr>
        <w:rFonts w:ascii="Symbol" w:hAnsi="Symbol" w:hint="default"/>
      </w:rPr>
    </w:lvl>
    <w:lvl w:ilvl="4" w:tplc="7B48F27A">
      <w:start w:val="1"/>
      <w:numFmt w:val="bullet"/>
      <w:lvlText w:val="o"/>
      <w:lvlJc w:val="left"/>
      <w:pPr>
        <w:ind w:left="3600" w:hanging="360"/>
      </w:pPr>
      <w:rPr>
        <w:rFonts w:ascii="Courier New" w:hAnsi="Courier New" w:cs="Courier New" w:hint="default"/>
      </w:rPr>
    </w:lvl>
    <w:lvl w:ilvl="5" w:tplc="D51652B0">
      <w:start w:val="1"/>
      <w:numFmt w:val="bullet"/>
      <w:lvlText w:val=""/>
      <w:lvlJc w:val="left"/>
      <w:pPr>
        <w:ind w:left="4320" w:hanging="360"/>
      </w:pPr>
      <w:rPr>
        <w:rFonts w:ascii="Wingdings" w:hAnsi="Wingdings" w:hint="default"/>
      </w:rPr>
    </w:lvl>
    <w:lvl w:ilvl="6" w:tplc="8EBAF432">
      <w:start w:val="1"/>
      <w:numFmt w:val="bullet"/>
      <w:lvlText w:val=""/>
      <w:lvlJc w:val="left"/>
      <w:pPr>
        <w:ind w:left="5040" w:hanging="360"/>
      </w:pPr>
      <w:rPr>
        <w:rFonts w:ascii="Symbol" w:hAnsi="Symbol" w:hint="default"/>
      </w:rPr>
    </w:lvl>
    <w:lvl w:ilvl="7" w:tplc="CFCECEE4">
      <w:start w:val="1"/>
      <w:numFmt w:val="bullet"/>
      <w:lvlText w:val="o"/>
      <w:lvlJc w:val="left"/>
      <w:pPr>
        <w:ind w:left="5760" w:hanging="360"/>
      </w:pPr>
      <w:rPr>
        <w:rFonts w:ascii="Courier New" w:hAnsi="Courier New" w:cs="Courier New" w:hint="default"/>
      </w:rPr>
    </w:lvl>
    <w:lvl w:ilvl="8" w:tplc="8376CC5E">
      <w:start w:val="1"/>
      <w:numFmt w:val="bullet"/>
      <w:lvlText w:val=""/>
      <w:lvlJc w:val="left"/>
      <w:pPr>
        <w:ind w:left="6480" w:hanging="360"/>
      </w:pPr>
      <w:rPr>
        <w:rFonts w:ascii="Wingdings" w:hAnsi="Wingdings" w:hint="default"/>
      </w:rPr>
    </w:lvl>
  </w:abstractNum>
  <w:abstractNum w:abstractNumId="15" w15:restartNumberingAfterBreak="0">
    <w:nsid w:val="6C890EB3"/>
    <w:multiLevelType w:val="hybridMultilevel"/>
    <w:tmpl w:val="56C09F26"/>
    <w:lvl w:ilvl="0" w:tplc="10444656">
      <w:start w:val="1"/>
      <w:numFmt w:val="bullet"/>
      <w:lvlText w:val=""/>
      <w:lvlJc w:val="left"/>
      <w:pPr>
        <w:ind w:left="720" w:hanging="360"/>
      </w:pPr>
      <w:rPr>
        <w:rFonts w:ascii="Symbol" w:hAnsi="Symbol" w:hint="default"/>
      </w:rPr>
    </w:lvl>
    <w:lvl w:ilvl="1" w:tplc="A9E09A5A">
      <w:start w:val="1"/>
      <w:numFmt w:val="bullet"/>
      <w:lvlText w:val="o"/>
      <w:lvlJc w:val="left"/>
      <w:pPr>
        <w:ind w:left="1440" w:hanging="360"/>
      </w:pPr>
      <w:rPr>
        <w:rFonts w:ascii="Courier New" w:hAnsi="Courier New" w:cs="Courier New" w:hint="default"/>
      </w:rPr>
    </w:lvl>
    <w:lvl w:ilvl="2" w:tplc="0410455C">
      <w:start w:val="1"/>
      <w:numFmt w:val="bullet"/>
      <w:lvlText w:val=""/>
      <w:lvlJc w:val="left"/>
      <w:pPr>
        <w:ind w:left="2160" w:hanging="360"/>
      </w:pPr>
      <w:rPr>
        <w:rFonts w:ascii="Wingdings" w:hAnsi="Wingdings" w:hint="default"/>
      </w:rPr>
    </w:lvl>
    <w:lvl w:ilvl="3" w:tplc="2D30FE9A">
      <w:start w:val="1"/>
      <w:numFmt w:val="bullet"/>
      <w:lvlText w:val=""/>
      <w:lvlJc w:val="left"/>
      <w:pPr>
        <w:ind w:left="2880" w:hanging="360"/>
      </w:pPr>
      <w:rPr>
        <w:rFonts w:ascii="Symbol" w:hAnsi="Symbol" w:hint="default"/>
      </w:rPr>
    </w:lvl>
    <w:lvl w:ilvl="4" w:tplc="E6B65F1A">
      <w:start w:val="1"/>
      <w:numFmt w:val="bullet"/>
      <w:lvlText w:val="o"/>
      <w:lvlJc w:val="left"/>
      <w:pPr>
        <w:ind w:left="3600" w:hanging="360"/>
      </w:pPr>
      <w:rPr>
        <w:rFonts w:ascii="Courier New" w:hAnsi="Courier New" w:cs="Courier New" w:hint="default"/>
      </w:rPr>
    </w:lvl>
    <w:lvl w:ilvl="5" w:tplc="CD84CCC6">
      <w:start w:val="1"/>
      <w:numFmt w:val="bullet"/>
      <w:lvlText w:val=""/>
      <w:lvlJc w:val="left"/>
      <w:pPr>
        <w:ind w:left="4320" w:hanging="360"/>
      </w:pPr>
      <w:rPr>
        <w:rFonts w:ascii="Wingdings" w:hAnsi="Wingdings" w:hint="default"/>
      </w:rPr>
    </w:lvl>
    <w:lvl w:ilvl="6" w:tplc="4ACCEE82">
      <w:start w:val="1"/>
      <w:numFmt w:val="bullet"/>
      <w:lvlText w:val=""/>
      <w:lvlJc w:val="left"/>
      <w:pPr>
        <w:ind w:left="5040" w:hanging="360"/>
      </w:pPr>
      <w:rPr>
        <w:rFonts w:ascii="Symbol" w:hAnsi="Symbol" w:hint="default"/>
      </w:rPr>
    </w:lvl>
    <w:lvl w:ilvl="7" w:tplc="831C60DC">
      <w:start w:val="1"/>
      <w:numFmt w:val="bullet"/>
      <w:lvlText w:val="o"/>
      <w:lvlJc w:val="left"/>
      <w:pPr>
        <w:ind w:left="5760" w:hanging="360"/>
      </w:pPr>
      <w:rPr>
        <w:rFonts w:ascii="Courier New" w:hAnsi="Courier New" w:cs="Courier New" w:hint="default"/>
      </w:rPr>
    </w:lvl>
    <w:lvl w:ilvl="8" w:tplc="54FA5FA8">
      <w:start w:val="1"/>
      <w:numFmt w:val="bullet"/>
      <w:lvlText w:val=""/>
      <w:lvlJc w:val="left"/>
      <w:pPr>
        <w:ind w:left="6480" w:hanging="360"/>
      </w:pPr>
      <w:rPr>
        <w:rFonts w:ascii="Wingdings" w:hAnsi="Wingdings" w:hint="default"/>
      </w:rPr>
    </w:lvl>
  </w:abstractNum>
  <w:abstractNum w:abstractNumId="16" w15:restartNumberingAfterBreak="0">
    <w:nsid w:val="7BFF2A4F"/>
    <w:multiLevelType w:val="hybridMultilevel"/>
    <w:tmpl w:val="85A6D0DA"/>
    <w:lvl w:ilvl="0" w:tplc="DAC40902">
      <w:start w:val="1"/>
      <w:numFmt w:val="decimal"/>
      <w:lvlText w:val="%1."/>
      <w:lvlJc w:val="left"/>
      <w:pPr>
        <w:ind w:left="360" w:hanging="360"/>
      </w:pPr>
      <w:rPr>
        <w:rFonts w:hint="default"/>
      </w:rPr>
    </w:lvl>
    <w:lvl w:ilvl="1" w:tplc="FD5EC808">
      <w:start w:val="1"/>
      <w:numFmt w:val="lowerLetter"/>
      <w:lvlText w:val="%2."/>
      <w:lvlJc w:val="left"/>
      <w:pPr>
        <w:ind w:left="1080" w:hanging="360"/>
      </w:pPr>
    </w:lvl>
    <w:lvl w:ilvl="2" w:tplc="62B634F0">
      <w:start w:val="1"/>
      <w:numFmt w:val="lowerRoman"/>
      <w:lvlText w:val="%3."/>
      <w:lvlJc w:val="right"/>
      <w:pPr>
        <w:ind w:left="1800" w:hanging="180"/>
      </w:pPr>
    </w:lvl>
    <w:lvl w:ilvl="3" w:tplc="5B261A68">
      <w:start w:val="1"/>
      <w:numFmt w:val="decimal"/>
      <w:lvlText w:val="%4."/>
      <w:lvlJc w:val="left"/>
      <w:pPr>
        <w:ind w:left="2520" w:hanging="360"/>
      </w:pPr>
    </w:lvl>
    <w:lvl w:ilvl="4" w:tplc="649639DE">
      <w:start w:val="1"/>
      <w:numFmt w:val="lowerLetter"/>
      <w:lvlText w:val="%5."/>
      <w:lvlJc w:val="left"/>
      <w:pPr>
        <w:ind w:left="3240" w:hanging="360"/>
      </w:pPr>
    </w:lvl>
    <w:lvl w:ilvl="5" w:tplc="6FB294AE">
      <w:start w:val="1"/>
      <w:numFmt w:val="lowerRoman"/>
      <w:lvlText w:val="%6."/>
      <w:lvlJc w:val="right"/>
      <w:pPr>
        <w:ind w:left="3960" w:hanging="180"/>
      </w:pPr>
    </w:lvl>
    <w:lvl w:ilvl="6" w:tplc="56A6B212">
      <w:start w:val="1"/>
      <w:numFmt w:val="decimal"/>
      <w:lvlText w:val="%7."/>
      <w:lvlJc w:val="left"/>
      <w:pPr>
        <w:ind w:left="4680" w:hanging="360"/>
      </w:pPr>
    </w:lvl>
    <w:lvl w:ilvl="7" w:tplc="E616555A">
      <w:start w:val="1"/>
      <w:numFmt w:val="lowerLetter"/>
      <w:lvlText w:val="%8."/>
      <w:lvlJc w:val="left"/>
      <w:pPr>
        <w:ind w:left="5400" w:hanging="360"/>
      </w:pPr>
    </w:lvl>
    <w:lvl w:ilvl="8" w:tplc="DC96E1C8">
      <w:start w:val="1"/>
      <w:numFmt w:val="lowerRoman"/>
      <w:lvlText w:val="%9."/>
      <w:lvlJc w:val="right"/>
      <w:pPr>
        <w:ind w:left="6120" w:hanging="180"/>
      </w:pPr>
    </w:lvl>
  </w:abstractNum>
  <w:num w:numId="1">
    <w:abstractNumId w:val="16"/>
  </w:num>
  <w:num w:numId="2">
    <w:abstractNumId w:val="10"/>
  </w:num>
  <w:num w:numId="3">
    <w:abstractNumId w:val="6"/>
  </w:num>
  <w:num w:numId="4">
    <w:abstractNumId w:val="15"/>
  </w:num>
  <w:num w:numId="5">
    <w:abstractNumId w:val="5"/>
  </w:num>
  <w:num w:numId="6">
    <w:abstractNumId w:val="7"/>
  </w:num>
  <w:num w:numId="7">
    <w:abstractNumId w:val="13"/>
  </w:num>
  <w:num w:numId="8">
    <w:abstractNumId w:val="3"/>
  </w:num>
  <w:num w:numId="9">
    <w:abstractNumId w:val="4"/>
  </w:num>
  <w:num w:numId="10">
    <w:abstractNumId w:val="11"/>
  </w:num>
  <w:num w:numId="11">
    <w:abstractNumId w:val="13"/>
  </w:num>
  <w:num w:numId="12">
    <w:abstractNumId w:val="13"/>
  </w:num>
  <w:num w:numId="13">
    <w:abstractNumId w:val="13"/>
  </w:num>
  <w:num w:numId="14">
    <w:abstractNumId w:val="13"/>
  </w:num>
  <w:num w:numId="15">
    <w:abstractNumId w:val="13"/>
  </w:num>
  <w:num w:numId="16">
    <w:abstractNumId w:val="8"/>
  </w:num>
  <w:num w:numId="17">
    <w:abstractNumId w:val="14"/>
  </w:num>
  <w:num w:numId="18">
    <w:abstractNumId w:val="0"/>
  </w:num>
  <w:num w:numId="19">
    <w:abstractNumId w:val="1"/>
  </w:num>
  <w:num w:numId="20">
    <w:abstractNumId w:val="9"/>
  </w:num>
  <w:num w:numId="21">
    <w:abstractNumId w:val="2"/>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82"/>
    <w:rsid w:val="0010175B"/>
    <w:rsid w:val="001403BB"/>
    <w:rsid w:val="001B1DB9"/>
    <w:rsid w:val="00237893"/>
    <w:rsid w:val="00254BAF"/>
    <w:rsid w:val="002C5DB2"/>
    <w:rsid w:val="00307FCA"/>
    <w:rsid w:val="00450BE4"/>
    <w:rsid w:val="0047680B"/>
    <w:rsid w:val="004E1D34"/>
    <w:rsid w:val="00561E1C"/>
    <w:rsid w:val="005975A0"/>
    <w:rsid w:val="00615115"/>
    <w:rsid w:val="00815CD4"/>
    <w:rsid w:val="00856D37"/>
    <w:rsid w:val="008A4E01"/>
    <w:rsid w:val="008E4143"/>
    <w:rsid w:val="009244B5"/>
    <w:rsid w:val="00934A17"/>
    <w:rsid w:val="0098132F"/>
    <w:rsid w:val="009E3728"/>
    <w:rsid w:val="00AC0A50"/>
    <w:rsid w:val="00AD71EB"/>
    <w:rsid w:val="00B81FBF"/>
    <w:rsid w:val="00B86AEB"/>
    <w:rsid w:val="00B951DC"/>
    <w:rsid w:val="00BA0AEA"/>
    <w:rsid w:val="00BC133A"/>
    <w:rsid w:val="00C30ABA"/>
    <w:rsid w:val="00C42B28"/>
    <w:rsid w:val="00C71DE1"/>
    <w:rsid w:val="00DA1182"/>
    <w:rsid w:val="00DA17C4"/>
    <w:rsid w:val="00DC7FB0"/>
    <w:rsid w:val="00E17450"/>
    <w:rsid w:val="00E236E7"/>
    <w:rsid w:val="00E50811"/>
    <w:rsid w:val="00EB1143"/>
    <w:rsid w:val="00EB2C4F"/>
    <w:rsid w:val="00EF04EC"/>
    <w:rsid w:val="00F308AA"/>
    <w:rsid w:val="00F34EA5"/>
    <w:rsid w:val="00F53CAF"/>
    <w:rsid w:val="00F562B8"/>
    <w:rsid w:val="033FBC93"/>
    <w:rsid w:val="051FCFF4"/>
    <w:rsid w:val="060AA966"/>
    <w:rsid w:val="095F6521"/>
    <w:rsid w:val="0C73B079"/>
    <w:rsid w:val="0DD92ED2"/>
    <w:rsid w:val="0F1CD64E"/>
    <w:rsid w:val="102368F5"/>
    <w:rsid w:val="11AE845A"/>
    <w:rsid w:val="11B138AB"/>
    <w:rsid w:val="1506FC0F"/>
    <w:rsid w:val="17ECEF8B"/>
    <w:rsid w:val="1CA54DC9"/>
    <w:rsid w:val="22E1C7B8"/>
    <w:rsid w:val="2484B2B2"/>
    <w:rsid w:val="27AD3E0F"/>
    <w:rsid w:val="27EF3ACF"/>
    <w:rsid w:val="29FFF46B"/>
    <w:rsid w:val="2A438BC7"/>
    <w:rsid w:val="2AB22E6C"/>
    <w:rsid w:val="302FE33E"/>
    <w:rsid w:val="33CB9E19"/>
    <w:rsid w:val="36C8D8AA"/>
    <w:rsid w:val="3D5BC52F"/>
    <w:rsid w:val="3D8DB9D6"/>
    <w:rsid w:val="40735794"/>
    <w:rsid w:val="419967A3"/>
    <w:rsid w:val="42974638"/>
    <w:rsid w:val="42C14C11"/>
    <w:rsid w:val="44B68FB9"/>
    <w:rsid w:val="4C043D37"/>
    <w:rsid w:val="4C407990"/>
    <w:rsid w:val="50EEE206"/>
    <w:rsid w:val="552463F4"/>
    <w:rsid w:val="5B1DF832"/>
    <w:rsid w:val="614CA91A"/>
    <w:rsid w:val="61A90592"/>
    <w:rsid w:val="61DE8EF0"/>
    <w:rsid w:val="6A94F347"/>
    <w:rsid w:val="6B0565F2"/>
    <w:rsid w:val="6B18AAD8"/>
    <w:rsid w:val="70BAFE54"/>
    <w:rsid w:val="72072750"/>
    <w:rsid w:val="73BBD49F"/>
    <w:rsid w:val="7A8AF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380627"/>
  <w15:docId w15:val="{5245A612-EA70-4F45-AF10-545E82C9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pPr>
      <w:keepNext/>
      <w:numPr>
        <w:numId w:val="7"/>
      </w:numPr>
      <w:tabs>
        <w:tab w:val="clear" w:pos="680"/>
        <w:tab w:val="num" w:pos="643"/>
      </w:tabs>
      <w:spacing w:before="240" w:after="60" w:line="240" w:lineRule="auto"/>
      <w:ind w:left="643" w:hanging="360"/>
      <w:outlineLvl w:val="0"/>
    </w:pPr>
    <w:rPr>
      <w:rFonts w:eastAsia="Times New Roman"/>
      <w:b/>
      <w:bCs/>
      <w:sz w:val="32"/>
      <w:szCs w:val="32"/>
      <w:lang w:eastAsia="de-DE"/>
    </w:rPr>
  </w:style>
  <w:style w:type="paragraph" w:styleId="berschrift2">
    <w:name w:val="heading 2"/>
    <w:basedOn w:val="Standard"/>
    <w:next w:val="Standard"/>
    <w:link w:val="berschrift2Zchn"/>
    <w:qFormat/>
    <w:pPr>
      <w:keepNext/>
      <w:numPr>
        <w:ilvl w:val="1"/>
        <w:numId w:val="7"/>
      </w:numPr>
      <w:tabs>
        <w:tab w:val="clear" w:pos="680"/>
        <w:tab w:val="num" w:pos="643"/>
      </w:tabs>
      <w:spacing w:before="240" w:after="0" w:line="240" w:lineRule="auto"/>
      <w:ind w:left="643" w:hanging="360"/>
      <w:outlineLvl w:val="1"/>
    </w:pPr>
    <w:rPr>
      <w:rFonts w:eastAsia="Times New Roman"/>
      <w:b/>
      <w:bCs/>
      <w:lang w:eastAsia="de-DE"/>
    </w:rPr>
  </w:style>
  <w:style w:type="paragraph" w:styleId="berschrift3">
    <w:name w:val="heading 3"/>
    <w:basedOn w:val="Standard"/>
    <w:next w:val="Standard"/>
    <w:link w:val="berschrift3Zchn"/>
    <w:qFormat/>
    <w:pPr>
      <w:keepNext/>
      <w:numPr>
        <w:ilvl w:val="2"/>
        <w:numId w:val="7"/>
      </w:numPr>
      <w:tabs>
        <w:tab w:val="clear" w:pos="680"/>
        <w:tab w:val="num" w:pos="643"/>
      </w:tabs>
      <w:spacing w:before="120" w:after="0" w:line="240" w:lineRule="auto"/>
      <w:ind w:left="643" w:hanging="360"/>
      <w:outlineLvl w:val="2"/>
    </w:pPr>
    <w:rPr>
      <w:rFonts w:eastAsia="Times New Roman"/>
      <w:b/>
      <w:bCs/>
      <w:lang w:eastAsia="de-DE"/>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CH"/>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CH"/>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CH"/>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CH"/>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CH"/>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CH"/>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CH"/>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CH"/>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CH"/>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CH"/>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CH"/>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CH"/>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CH"/>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CH"/>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pPr>
      <w:ind w:left="720"/>
      <w:contextualSpacing/>
    </w:pPr>
  </w:style>
  <w:style w:type="character" w:customStyle="1" w:styleId="berschrift1Zchn">
    <w:name w:val="Überschrift 1 Zchn"/>
    <w:basedOn w:val="Absatz-Standardschriftart"/>
    <w:link w:val="berschrift1"/>
    <w:rPr>
      <w:rFonts w:eastAsia="Times New Roman"/>
      <w:b/>
      <w:bCs/>
      <w:sz w:val="32"/>
      <w:szCs w:val="32"/>
      <w:lang w:eastAsia="de-DE"/>
    </w:rPr>
  </w:style>
  <w:style w:type="character" w:customStyle="1" w:styleId="berschrift2Zchn">
    <w:name w:val="Überschrift 2 Zchn"/>
    <w:basedOn w:val="Absatz-Standardschriftart"/>
    <w:link w:val="berschrift2"/>
    <w:rPr>
      <w:rFonts w:eastAsia="Times New Roman"/>
      <w:b/>
      <w:bCs/>
      <w:lang w:eastAsia="de-DE"/>
    </w:rPr>
  </w:style>
  <w:style w:type="character" w:customStyle="1" w:styleId="berschrift3Zchn">
    <w:name w:val="Überschrift 3 Zchn"/>
    <w:basedOn w:val="Absatz-Standardschriftart"/>
    <w:link w:val="berschrift3"/>
    <w:rPr>
      <w:rFonts w:eastAsia="Times New Roman"/>
      <w:b/>
      <w:bCs/>
      <w:lang w:eastAsia="de-DE"/>
    </w:rPr>
  </w:style>
  <w:style w:type="paragraph" w:customStyle="1" w:styleId="Balken">
    <w:name w:val="Balken"/>
    <w:basedOn w:val="Standard"/>
    <w:next w:val="Standard"/>
    <w:pPr>
      <w:keepNext/>
      <w:shd w:val="clear" w:color="auto" w:fill="D9D9D9"/>
      <w:tabs>
        <w:tab w:val="left" w:pos="567"/>
      </w:tabs>
      <w:spacing w:before="120" w:after="120" w:line="240" w:lineRule="auto"/>
    </w:pPr>
    <w:rPr>
      <w:rFonts w:eastAsia="Times New Roman"/>
      <w:b/>
      <w:lang w:eastAsia="de-DE"/>
    </w:rPr>
  </w:style>
  <w:style w:type="paragraph" w:customStyle="1" w:styleId="Feld">
    <w:name w:val="Feld"/>
    <w:basedOn w:val="berschrift3"/>
    <w:pPr>
      <w:keepNext w:val="0"/>
      <w:tabs>
        <w:tab w:val="clear" w:pos="643"/>
        <w:tab w:val="left" w:pos="567"/>
        <w:tab w:val="num" w:pos="680"/>
        <w:tab w:val="right" w:leader="dot" w:pos="10206"/>
      </w:tabs>
      <w:spacing w:before="60"/>
    </w:pPr>
    <w:rPr>
      <w:rFonts w:cs="Times New Roman"/>
      <w:b w:val="0"/>
      <w:bCs w:val="0"/>
      <w:color w:val="000000"/>
      <w:sz w:val="20"/>
      <w:szCs w:val="20"/>
    </w:rPr>
  </w:style>
  <w:style w:type="paragraph" w:customStyle="1" w:styleId="TextZelle">
    <w:name w:val="Text Zelle"/>
    <w:basedOn w:val="Standard"/>
    <w:pPr>
      <w:spacing w:before="60" w:after="60" w:line="240" w:lineRule="auto"/>
    </w:pPr>
    <w:rPr>
      <w:rFonts w:eastAsia="Times New Roman"/>
      <w:color w:val="0000FF"/>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NichtaufgelsteErwhnung1">
    <w:name w:val="Nicht aufgelöste Erwähnung1"/>
    <w:basedOn w:val="Absatz-Standardschriftart"/>
    <w:uiPriority w:val="99"/>
    <w:semiHidden/>
    <w:unhideWhenUsed/>
    <w:rPr>
      <w:color w:val="808080"/>
      <w:shd w:val="clear" w:color="auto" w:fill="E6E6E6"/>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StandardWeb">
    <w:name w:val="Normal (Web)"/>
    <w:basedOn w:val="Standard"/>
    <w:uiPriority w:val="99"/>
    <w:semiHidden/>
    <w:unhideWhenUsed/>
    <w:rsid w:val="00561E1C"/>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Kommentarzeichen">
    <w:name w:val="annotation reference"/>
    <w:basedOn w:val="Absatz-Standardschriftart"/>
    <w:uiPriority w:val="99"/>
    <w:semiHidden/>
    <w:unhideWhenUsed/>
    <w:rsid w:val="00815CD4"/>
    <w:rPr>
      <w:sz w:val="16"/>
      <w:szCs w:val="16"/>
    </w:rPr>
  </w:style>
  <w:style w:type="paragraph" w:styleId="Kommentartext">
    <w:name w:val="annotation text"/>
    <w:basedOn w:val="Standard"/>
    <w:link w:val="KommentartextZchn"/>
    <w:uiPriority w:val="99"/>
    <w:semiHidden/>
    <w:unhideWhenUsed/>
    <w:rsid w:val="00815CD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15CD4"/>
    <w:rPr>
      <w:sz w:val="20"/>
      <w:szCs w:val="20"/>
    </w:rPr>
  </w:style>
  <w:style w:type="paragraph" w:styleId="Kommentarthema">
    <w:name w:val="annotation subject"/>
    <w:basedOn w:val="Kommentartext"/>
    <w:next w:val="Kommentartext"/>
    <w:link w:val="KommentarthemaZchn"/>
    <w:uiPriority w:val="99"/>
    <w:semiHidden/>
    <w:unhideWhenUsed/>
    <w:rsid w:val="00815CD4"/>
    <w:rPr>
      <w:b/>
      <w:bCs/>
    </w:rPr>
  </w:style>
  <w:style w:type="character" w:customStyle="1" w:styleId="KommentarthemaZchn">
    <w:name w:val="Kommentarthema Zchn"/>
    <w:basedOn w:val="KommentartextZchn"/>
    <w:link w:val="Kommentarthema"/>
    <w:uiPriority w:val="99"/>
    <w:semiHidden/>
    <w:rsid w:val="00815CD4"/>
    <w:rPr>
      <w:b/>
      <w:bCs/>
      <w:sz w:val="20"/>
      <w:szCs w:val="20"/>
    </w:rPr>
  </w:style>
  <w:style w:type="paragraph" w:styleId="berarbeitung">
    <w:name w:val="Revision"/>
    <w:hidden/>
    <w:uiPriority w:val="99"/>
    <w:semiHidden/>
    <w:rsid w:val="001B1D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39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jugendundmedien.ch/empfehlung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projuventute.ch/de/eltern/medien-internet" TargetMode="External"/><Relationship Id="rId7" Type="http://schemas.openxmlformats.org/officeDocument/2006/relationships/webSettings" Target="webSettings.xml"/><Relationship Id="rId12" Type="http://schemas.openxmlformats.org/officeDocument/2006/relationships/hyperlink" Target="https://suchtpraevention-zh.ch/wp-content/uploads/2024/11/2024_TV_Tablet_Handy.pdf" TargetMode="External"/><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suchtpraevention-zh.ch/wp-content/uploads/2024/04/2024_Digitale-Medien.pdf" TargetMode="External"/><Relationship Id="rId23" Type="http://schemas.openxmlformats.org/officeDocument/2006/relationships/header" Target="header1.xml"/><Relationship Id="rId10" Type="http://schemas.openxmlformats.org/officeDocument/2006/relationships/hyperlink" Target="https://go.schucom.ch/NetizenElternabend" TargetMode="Externa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E8714EC70D9664DB03F4187A14FE099" ma:contentTypeVersion="11" ma:contentTypeDescription="Ein neues Dokument erstellen." ma:contentTypeScope="" ma:versionID="3104fbfcb83a467b5ff85fff6b0dbc15">
  <xsd:schema xmlns:xsd="http://www.w3.org/2001/XMLSchema" xmlns:xs="http://www.w3.org/2001/XMLSchema" xmlns:p="http://schemas.microsoft.com/office/2006/metadata/properties" xmlns:ns2="2b185294-3681-4c74-8cfd-0b607187e4f3" xmlns:ns3="5d5276c8-7d2e-4ffd-80a4-476e2e993abc" targetNamespace="http://schemas.microsoft.com/office/2006/metadata/properties" ma:root="true" ma:fieldsID="c9f52720a45911903a10177d8bf609b1" ns2:_="" ns3:_="">
    <xsd:import namespace="2b185294-3681-4c74-8cfd-0b607187e4f3"/>
    <xsd:import namespace="5d5276c8-7d2e-4ffd-80a4-476e2e993a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85294-3681-4c74-8cfd-0b607187e4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bfd8b85-af2f-4a6c-80c8-f85a1bebb79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276c8-7d2e-4ffd-80a4-476e2e993a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9c6327-f4d1-4fe8-9722-eb466612fa51}" ma:internalName="TaxCatchAll" ma:showField="CatchAllData" ma:web="5d5276c8-7d2e-4ffd-80a4-476e2e993a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d5276c8-7d2e-4ffd-80a4-476e2e993abc" xsi:nil="true"/>
    <lcf76f155ced4ddcb4097134ff3c332f xmlns="2b185294-3681-4c74-8cfd-0b607187e4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020B63-918D-4ED8-A1CA-C2CB9BFC6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85294-3681-4c74-8cfd-0b607187e4f3"/>
    <ds:schemaRef ds:uri="5d5276c8-7d2e-4ffd-80a4-476e2e993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E2774D-A9B8-433B-A861-F4EB9E5FCBD7}">
  <ds:schemaRefs>
    <ds:schemaRef ds:uri="http://schemas.microsoft.com/sharepoint/v3/contenttype/forms"/>
  </ds:schemaRefs>
</ds:datastoreItem>
</file>

<file path=customXml/itemProps3.xml><?xml version="1.0" encoding="utf-8"?>
<ds:datastoreItem xmlns:ds="http://schemas.openxmlformats.org/officeDocument/2006/customXml" ds:itemID="{F0BD3C6B-BF76-4185-985D-B8936B1271D8}">
  <ds:schemaRefs>
    <ds:schemaRef ds:uri="http://schemas.microsoft.com/office/2006/metadata/properties"/>
    <ds:schemaRef ds:uri="http://schemas.microsoft.com/office/infopath/2007/PartnerControls"/>
    <ds:schemaRef ds:uri="b570bc05-4775-49dc-a93e-4e5961d85cf1"/>
    <ds:schemaRef ds:uri="6479f7ca-1fb8-4069-a2f9-18c2b5c8c66d"/>
    <ds:schemaRef ds:uri="5d5276c8-7d2e-4ffd-80a4-476e2e993abc"/>
    <ds:schemaRef ds:uri="2b185294-3681-4c74-8cfd-0b607187e4f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2436</Characters>
  <Application>Microsoft Office Word</Application>
  <DocSecurity>0</DocSecurity>
  <Lines>20</Lines>
  <Paragraphs>5</Paragraphs>
  <ScaleCrop>false</ScaleCrop>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Bachmann</dc:creator>
  <cp:keywords/>
  <dc:description/>
  <cp:lastModifiedBy>Selina Capol</cp:lastModifiedBy>
  <cp:revision>2</cp:revision>
  <dcterms:created xsi:type="dcterms:W3CDTF">2026-08-26T11:35:00Z</dcterms:created>
  <dcterms:modified xsi:type="dcterms:W3CDTF">2026-08-26T11:35:00Z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0x0101006E8714EC70D9664DB03F4187A14FE099</vt:lpwstr>
  </property>
  <property fmtid="{D5CDD505-2E9C-101B-9397-08002B2CF9AE}" pid="3" name="MediaServiceImageTags">
    <vt:lpwstr/>
  </property>
</Properties>
</file>