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5DF4" w14:textId="035BC14B" w:rsidR="004E5F43" w:rsidRPr="00C308EC" w:rsidRDefault="00A83E7E" w:rsidP="004E5F43">
      <w:pPr>
        <w:pStyle w:val="Titel"/>
      </w:pPr>
      <w:r w:rsidRPr="00C308EC">
        <w:t>Interkulturelle</w:t>
      </w:r>
      <w:r w:rsidR="000953D7" w:rsidRPr="00C308EC">
        <w:t>s</w:t>
      </w:r>
      <w:r w:rsidRPr="00C308EC">
        <w:t xml:space="preserve"> Dolmetschen</w:t>
      </w:r>
      <w:r w:rsidR="001F780F">
        <w:t xml:space="preserve"> – Tarife </w:t>
      </w:r>
      <w:r w:rsidR="004A3700">
        <w:t xml:space="preserve">ab </w:t>
      </w:r>
      <w:r w:rsidR="00362B6E">
        <w:t>01.01.2025</w:t>
      </w:r>
    </w:p>
    <w:p w14:paraId="09E87236" w14:textId="6F7A9B21" w:rsidR="00AF4AD9" w:rsidRPr="00C308EC" w:rsidRDefault="00C37ABD" w:rsidP="00C37ABD">
      <w:pPr>
        <w:tabs>
          <w:tab w:val="left" w:pos="1418"/>
        </w:tabs>
        <w:rPr>
          <w:rStyle w:val="Fett"/>
        </w:rPr>
      </w:pPr>
      <w:r w:rsidRPr="00C37ABD">
        <w:rPr>
          <w:rStyle w:val="Fett"/>
        </w:rPr>
        <w:t>Tarife und Spesen für interkulturelles Dolmetschen im Gesundheits-, Bildungs- und Sozialbereich</w:t>
      </w:r>
    </w:p>
    <w:p w14:paraId="78279BE3" w14:textId="229454CB" w:rsidR="00AF4AD9" w:rsidRPr="00C7634E" w:rsidRDefault="00AF4AD9" w:rsidP="00A2736D">
      <w:pPr>
        <w:tabs>
          <w:tab w:val="left" w:pos="1418"/>
        </w:tabs>
        <w:rPr>
          <w:rStyle w:val="Fett"/>
          <w:color w:val="3F3F3F" w:themeColor="text2"/>
          <w:sz w:val="20"/>
          <w:szCs w:val="16"/>
        </w:rPr>
      </w:pPr>
    </w:p>
    <w:p w14:paraId="2F85C265" w14:textId="77777777" w:rsidR="00AF4AD9" w:rsidRPr="00C7634E" w:rsidRDefault="00AF4AD9" w:rsidP="00A2736D">
      <w:pPr>
        <w:tabs>
          <w:tab w:val="left" w:pos="1418"/>
        </w:tabs>
        <w:rPr>
          <w:b/>
          <w:bCs/>
          <w:color w:val="3F3F3F" w:themeColor="text2"/>
          <w:sz w:val="19"/>
          <w:szCs w:val="19"/>
        </w:rPr>
        <w:sectPr w:rsidR="00AF4AD9" w:rsidRPr="00C7634E" w:rsidSect="000941B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098" w:right="1361" w:bottom="1134" w:left="1418" w:header="641" w:footer="199" w:gutter="0"/>
          <w:cols w:space="227"/>
          <w:titlePg/>
          <w:docGrid w:linePitch="360"/>
        </w:sectPr>
      </w:pPr>
    </w:p>
    <w:p w14:paraId="48487E8B" w14:textId="3C60B7D5" w:rsidR="004E5F43" w:rsidRPr="00C7634E" w:rsidRDefault="00D13E0E" w:rsidP="00C308EC">
      <w:pPr>
        <w:pStyle w:val="berschrift1"/>
        <w:spacing w:before="0"/>
        <w:rPr>
          <w:color w:val="3F3F3F" w:themeColor="text2"/>
          <w:sz w:val="19"/>
          <w:szCs w:val="19"/>
        </w:rPr>
      </w:pPr>
      <w:r w:rsidRPr="00C7634E">
        <w:rPr>
          <w:color w:val="3F3F3F" w:themeColor="text2"/>
          <w:sz w:val="19"/>
          <w:szCs w:val="19"/>
        </w:rPr>
        <w:t>Vermittlungsgebühr</w:t>
      </w:r>
    </w:p>
    <w:p w14:paraId="7CA7115A" w14:textId="1661CE43" w:rsidR="00D13E0E" w:rsidRPr="00C7634E" w:rsidRDefault="001F780F" w:rsidP="00D13E0E">
      <w:pPr>
        <w:rPr>
          <w:color w:val="3F3F3F" w:themeColor="text2"/>
          <w:sz w:val="19"/>
          <w:szCs w:val="19"/>
        </w:rPr>
      </w:pPr>
      <w:r w:rsidRPr="00C7634E">
        <w:rPr>
          <w:color w:val="3F3F3F" w:themeColor="text2"/>
          <w:sz w:val="19"/>
          <w:szCs w:val="19"/>
        </w:rPr>
        <w:t>Die Vermittlungsgebühr wird</w:t>
      </w:r>
      <w:r w:rsidR="007430D4">
        <w:rPr>
          <w:color w:val="3F3F3F" w:themeColor="text2"/>
          <w:sz w:val="19"/>
          <w:szCs w:val="19"/>
        </w:rPr>
        <w:t xml:space="preserve"> dem Kunden </w:t>
      </w:r>
      <w:r w:rsidRPr="00C7634E">
        <w:rPr>
          <w:color w:val="3F3F3F" w:themeColor="text2"/>
          <w:sz w:val="19"/>
          <w:szCs w:val="19"/>
        </w:rPr>
        <w:t xml:space="preserve">pro Auftrag mit </w:t>
      </w:r>
      <w:r w:rsidRPr="00C7634E">
        <w:rPr>
          <w:b/>
          <w:color w:val="3F3F3F" w:themeColor="text2"/>
          <w:sz w:val="19"/>
          <w:szCs w:val="19"/>
        </w:rPr>
        <w:t>Fr. 50</w:t>
      </w:r>
      <w:r w:rsidR="00C66241">
        <w:rPr>
          <w:b/>
          <w:color w:val="3F3F3F" w:themeColor="text2"/>
          <w:sz w:val="19"/>
          <w:szCs w:val="19"/>
        </w:rPr>
        <w:t>.00</w:t>
      </w:r>
      <w:r w:rsidR="007430D4">
        <w:rPr>
          <w:b/>
          <w:color w:val="3F3F3F" w:themeColor="text2"/>
          <w:sz w:val="19"/>
          <w:szCs w:val="19"/>
        </w:rPr>
        <w:t xml:space="preserve"> </w:t>
      </w:r>
      <w:r w:rsidRPr="00C7634E">
        <w:rPr>
          <w:color w:val="3F3F3F" w:themeColor="text2"/>
          <w:sz w:val="19"/>
          <w:szCs w:val="19"/>
        </w:rPr>
        <w:t xml:space="preserve">abgerechnet. </w:t>
      </w:r>
    </w:p>
    <w:p w14:paraId="496E533A" w14:textId="4FCEB117" w:rsidR="007B357D" w:rsidRPr="00C37ABD" w:rsidRDefault="00C37ABD" w:rsidP="004E5F43">
      <w:pPr>
        <w:pStyle w:val="berschrift1"/>
        <w:spacing w:before="0"/>
        <w:ind w:left="431" w:hanging="431"/>
        <w:rPr>
          <w:color w:val="3F3F3F" w:themeColor="text2"/>
          <w:sz w:val="19"/>
          <w:szCs w:val="19"/>
        </w:rPr>
      </w:pPr>
      <w:proofErr w:type="spellStart"/>
      <w:r>
        <w:rPr>
          <w:color w:val="3F3F3F" w:themeColor="text2"/>
          <w:sz w:val="19"/>
          <w:szCs w:val="19"/>
        </w:rPr>
        <w:t>Dolmetschkosten</w:t>
      </w:r>
      <w:proofErr w:type="spellEnd"/>
      <w:r>
        <w:rPr>
          <w:color w:val="3F3F3F" w:themeColor="text2"/>
          <w:sz w:val="19"/>
          <w:szCs w:val="19"/>
        </w:rPr>
        <w:t xml:space="preserve"> pro Stunde</w:t>
      </w:r>
    </w:p>
    <w:p w14:paraId="3BB97455" w14:textId="2B35099B" w:rsidR="007B4724" w:rsidRPr="00C7634E" w:rsidRDefault="004B5977" w:rsidP="004E5F43">
      <w:pPr>
        <w:rPr>
          <w:color w:val="3F3F3F" w:themeColor="text2"/>
          <w:sz w:val="19"/>
          <w:szCs w:val="19"/>
        </w:rPr>
      </w:pPr>
      <w:r w:rsidRPr="00C7634E">
        <w:rPr>
          <w:color w:val="3F3F3F" w:themeColor="text2"/>
          <w:sz w:val="19"/>
          <w:szCs w:val="19"/>
        </w:rPr>
        <w:t xml:space="preserve">Einsätze für Interkulturelles Dolmetschen werden mit dem </w:t>
      </w:r>
      <w:r w:rsidRPr="00F135A9">
        <w:rPr>
          <w:b/>
          <w:color w:val="3F3F3F" w:themeColor="text2"/>
          <w:sz w:val="19"/>
          <w:szCs w:val="19"/>
        </w:rPr>
        <w:t>Ansatz</w:t>
      </w:r>
      <w:r w:rsidR="001F780F" w:rsidRPr="00F135A9">
        <w:rPr>
          <w:b/>
          <w:color w:val="3F3F3F" w:themeColor="text2"/>
          <w:sz w:val="19"/>
          <w:szCs w:val="19"/>
        </w:rPr>
        <w:t xml:space="preserve"> </w:t>
      </w:r>
      <w:r w:rsidR="001F780F" w:rsidRPr="00C7634E">
        <w:rPr>
          <w:color w:val="3F3F3F" w:themeColor="text2"/>
          <w:sz w:val="19"/>
          <w:szCs w:val="19"/>
        </w:rPr>
        <w:t xml:space="preserve">von </w:t>
      </w:r>
      <w:r w:rsidR="00105515">
        <w:rPr>
          <w:b/>
          <w:color w:val="3F3F3F" w:themeColor="text2"/>
          <w:sz w:val="19"/>
          <w:szCs w:val="19"/>
        </w:rPr>
        <w:t>Fr. 81</w:t>
      </w:r>
      <w:r w:rsidR="001F780F" w:rsidRPr="00C7634E">
        <w:rPr>
          <w:b/>
          <w:color w:val="3F3F3F" w:themeColor="text2"/>
          <w:sz w:val="19"/>
          <w:szCs w:val="19"/>
        </w:rPr>
        <w:t>.00</w:t>
      </w:r>
      <w:r w:rsidR="001F780F" w:rsidRPr="00C7634E">
        <w:rPr>
          <w:color w:val="3F3F3F" w:themeColor="text2"/>
          <w:sz w:val="19"/>
          <w:szCs w:val="19"/>
        </w:rPr>
        <w:t xml:space="preserve"> </w:t>
      </w:r>
      <w:r w:rsidR="00105515" w:rsidRPr="00C7634E">
        <w:rPr>
          <w:color w:val="3F3F3F" w:themeColor="text2"/>
          <w:sz w:val="19"/>
          <w:szCs w:val="19"/>
        </w:rPr>
        <w:t>pro Stunde</w:t>
      </w:r>
      <w:r w:rsidR="00105515">
        <w:rPr>
          <w:color w:val="3F3F3F" w:themeColor="text2"/>
          <w:sz w:val="19"/>
          <w:szCs w:val="19"/>
        </w:rPr>
        <w:t xml:space="preserve"> </w:t>
      </w:r>
      <w:r w:rsidR="00C37ABD">
        <w:rPr>
          <w:color w:val="3F3F3F" w:themeColor="text2"/>
          <w:sz w:val="19"/>
          <w:szCs w:val="19"/>
        </w:rPr>
        <w:t>verrechnet</w:t>
      </w:r>
      <w:r w:rsidR="00337D56">
        <w:rPr>
          <w:color w:val="3F3F3F" w:themeColor="text2"/>
          <w:sz w:val="19"/>
          <w:szCs w:val="19"/>
        </w:rPr>
        <w:t>.</w:t>
      </w:r>
    </w:p>
    <w:p w14:paraId="3EEA6DCA" w14:textId="2BA71939" w:rsidR="00C37ABD" w:rsidRDefault="00C37ABD" w:rsidP="00513FBD">
      <w:pPr>
        <w:pStyle w:val="berschrift1"/>
        <w:spacing w:before="0"/>
        <w:rPr>
          <w:color w:val="3F3F3F" w:themeColor="text2"/>
          <w:sz w:val="19"/>
          <w:szCs w:val="19"/>
        </w:rPr>
      </w:pPr>
      <w:r w:rsidRPr="00513FBD">
        <w:rPr>
          <w:color w:val="3F3F3F" w:themeColor="text2"/>
          <w:sz w:val="19"/>
          <w:szCs w:val="19"/>
        </w:rPr>
        <w:t>Zuschläge</w:t>
      </w:r>
    </w:p>
    <w:p w14:paraId="447F5FD9" w14:textId="00AC2195" w:rsidR="007430D4" w:rsidRDefault="007430D4" w:rsidP="007430D4">
      <w:pPr>
        <w:rPr>
          <w:color w:val="3F3F3F" w:themeColor="text2"/>
          <w:sz w:val="19"/>
          <w:szCs w:val="19"/>
        </w:rPr>
      </w:pPr>
      <w:r w:rsidRPr="007430D4">
        <w:rPr>
          <w:color w:val="3F3F3F" w:themeColor="text2"/>
          <w:sz w:val="19"/>
          <w:szCs w:val="19"/>
        </w:rPr>
        <w:t xml:space="preserve">Für Einsätze an Samstagen, Sonntagen und Feiertagen, wie für </w:t>
      </w:r>
      <w:r>
        <w:rPr>
          <w:color w:val="3F3F3F" w:themeColor="text2"/>
          <w:sz w:val="19"/>
          <w:szCs w:val="19"/>
        </w:rPr>
        <w:t>kurzfristige</w:t>
      </w:r>
      <w:r w:rsidRPr="007430D4">
        <w:rPr>
          <w:color w:val="3F3F3F" w:themeColor="text2"/>
          <w:sz w:val="19"/>
          <w:szCs w:val="19"/>
        </w:rPr>
        <w:t xml:space="preserve"> </w:t>
      </w:r>
      <w:r>
        <w:rPr>
          <w:color w:val="3F3F3F" w:themeColor="text2"/>
          <w:sz w:val="19"/>
          <w:szCs w:val="19"/>
        </w:rPr>
        <w:t>Aufträge</w:t>
      </w:r>
      <w:r w:rsidRPr="007430D4">
        <w:rPr>
          <w:color w:val="3F3F3F" w:themeColor="text2"/>
          <w:sz w:val="19"/>
          <w:szCs w:val="19"/>
        </w:rPr>
        <w:t xml:space="preserve"> wird ein Zuschlag von 25% </w:t>
      </w:r>
      <w:r w:rsidR="00175CD5">
        <w:rPr>
          <w:color w:val="3F3F3F" w:themeColor="text2"/>
          <w:sz w:val="19"/>
          <w:szCs w:val="19"/>
        </w:rPr>
        <w:t>verrechnet</w:t>
      </w:r>
      <w:r>
        <w:rPr>
          <w:color w:val="3F3F3F" w:themeColor="text2"/>
          <w:sz w:val="19"/>
          <w:szCs w:val="19"/>
        </w:rPr>
        <w:t>.</w:t>
      </w:r>
    </w:p>
    <w:p w14:paraId="6690F9AA" w14:textId="008FE665" w:rsidR="00362B6E" w:rsidRDefault="00362B6E" w:rsidP="007430D4">
      <w:pPr>
        <w:rPr>
          <w:color w:val="3F3F3F" w:themeColor="text2"/>
          <w:sz w:val="19"/>
          <w:szCs w:val="19"/>
        </w:rPr>
      </w:pPr>
      <w:r w:rsidRPr="00362B6E">
        <w:rPr>
          <w:color w:val="3F3F3F" w:themeColor="text2"/>
          <w:sz w:val="19"/>
          <w:szCs w:val="19"/>
        </w:rPr>
        <w:t>Kurzfristige Aufträge gelten als Aufträge, welche in weniger als 24 Stunden* bei uns eingegangen sind.</w:t>
      </w:r>
    </w:p>
    <w:p w14:paraId="67EA85FF" w14:textId="60B3E1CA" w:rsidR="007430D4" w:rsidRPr="007430D4" w:rsidRDefault="007430D4" w:rsidP="007430D4">
      <w:pPr>
        <w:rPr>
          <w:color w:val="3F3F3F" w:themeColor="text2"/>
          <w:sz w:val="19"/>
          <w:szCs w:val="19"/>
        </w:rPr>
      </w:pPr>
      <w:r w:rsidRPr="007430D4">
        <w:rPr>
          <w:color w:val="3F3F3F" w:themeColor="text2"/>
          <w:sz w:val="19"/>
          <w:szCs w:val="19"/>
        </w:rPr>
        <w:t>Auf Einsätze zwischen 20.00 Uhr und 06.00 Uhr wird ein Zuschlag von 50% erhoben.</w:t>
      </w:r>
    </w:p>
    <w:p w14:paraId="779CDA38" w14:textId="48B741F2" w:rsidR="00513FBD" w:rsidRDefault="00513FBD" w:rsidP="00513FBD">
      <w:pPr>
        <w:pStyle w:val="berschrift1"/>
        <w:spacing w:before="0"/>
        <w:rPr>
          <w:color w:val="3F3F3F" w:themeColor="text2"/>
          <w:sz w:val="19"/>
          <w:szCs w:val="19"/>
        </w:rPr>
      </w:pPr>
      <w:r w:rsidRPr="00513FBD">
        <w:rPr>
          <w:color w:val="3F3F3F" w:themeColor="text2"/>
          <w:sz w:val="19"/>
          <w:szCs w:val="19"/>
        </w:rPr>
        <w:t>Mindesteinsatz</w:t>
      </w:r>
    </w:p>
    <w:p w14:paraId="57E870A7" w14:textId="1520B090" w:rsidR="00175CD5" w:rsidRPr="009B26BE" w:rsidRDefault="00175CD5" w:rsidP="00175CD5">
      <w:pPr>
        <w:rPr>
          <w:sz w:val="19"/>
          <w:szCs w:val="19"/>
        </w:rPr>
      </w:pPr>
      <w:r w:rsidRPr="00175CD5">
        <w:rPr>
          <w:color w:val="3F3F3F" w:themeColor="text2"/>
          <w:sz w:val="19"/>
          <w:szCs w:val="19"/>
        </w:rPr>
        <w:t xml:space="preserve">Verrechnet wird die gebuchte Zeit, jedoch pro Einsatz </w:t>
      </w:r>
      <w:r w:rsidR="006C3C97" w:rsidRPr="009B26BE">
        <w:rPr>
          <w:sz w:val="19"/>
          <w:szCs w:val="19"/>
        </w:rPr>
        <w:t xml:space="preserve">vor Ort </w:t>
      </w:r>
      <w:r w:rsidRPr="009B26BE">
        <w:rPr>
          <w:sz w:val="19"/>
          <w:szCs w:val="19"/>
        </w:rPr>
        <w:t>mindestens eine Stunde</w:t>
      </w:r>
      <w:r w:rsidR="006C3C97" w:rsidRPr="009B26BE">
        <w:rPr>
          <w:sz w:val="19"/>
          <w:szCs w:val="19"/>
        </w:rPr>
        <w:t xml:space="preserve"> und bei Telefon- oder Videodolmetschen eine halbe Stunde. </w:t>
      </w:r>
      <w:r w:rsidRPr="009B26BE">
        <w:rPr>
          <w:sz w:val="19"/>
          <w:szCs w:val="19"/>
        </w:rPr>
        <w:t>Jede weitere angebrochene Viertelstunde wird auf 15 Minuten aufgerundet.</w:t>
      </w:r>
    </w:p>
    <w:p w14:paraId="4C3C80F1" w14:textId="77777777" w:rsidR="006C3C97" w:rsidRPr="00175CD5" w:rsidRDefault="006C3C97" w:rsidP="00175CD5">
      <w:pPr>
        <w:rPr>
          <w:color w:val="3F3F3F" w:themeColor="text2"/>
          <w:sz w:val="19"/>
          <w:szCs w:val="19"/>
        </w:rPr>
      </w:pPr>
    </w:p>
    <w:p w14:paraId="3969AF97" w14:textId="0B369A40" w:rsidR="00175CD5" w:rsidRPr="00175CD5" w:rsidRDefault="00175CD5" w:rsidP="00175CD5">
      <w:pPr>
        <w:rPr>
          <w:color w:val="3F3F3F" w:themeColor="text2"/>
          <w:sz w:val="19"/>
          <w:szCs w:val="19"/>
        </w:rPr>
      </w:pPr>
      <w:r w:rsidRPr="00175CD5">
        <w:rPr>
          <w:color w:val="3F3F3F" w:themeColor="text2"/>
          <w:sz w:val="19"/>
          <w:szCs w:val="19"/>
        </w:rPr>
        <w:t>Bei beträchtlicher Verkürzung des Einsatzes wird die Hälfte der verabredeten Dauer entschädigt, höchstens aber zwei Stunden pro Halbtag.</w:t>
      </w:r>
    </w:p>
    <w:p w14:paraId="56B625F2" w14:textId="2BAC2E38" w:rsidR="00513FBD" w:rsidRDefault="00513FBD" w:rsidP="00513FBD">
      <w:pPr>
        <w:pStyle w:val="berschrift1"/>
        <w:spacing w:before="0"/>
        <w:rPr>
          <w:color w:val="3F3F3F" w:themeColor="text2"/>
          <w:sz w:val="19"/>
          <w:szCs w:val="19"/>
        </w:rPr>
      </w:pPr>
      <w:proofErr w:type="spellStart"/>
      <w:r w:rsidRPr="00513FBD">
        <w:rPr>
          <w:color w:val="3F3F3F" w:themeColor="text2"/>
          <w:sz w:val="19"/>
          <w:szCs w:val="19"/>
        </w:rPr>
        <w:t>Terminannulierung</w:t>
      </w:r>
      <w:proofErr w:type="spellEnd"/>
    </w:p>
    <w:p w14:paraId="0775F2D6" w14:textId="67DCA2E3" w:rsidR="007430D4" w:rsidRPr="007430D4" w:rsidRDefault="007430D4" w:rsidP="007430D4">
      <w:pPr>
        <w:rPr>
          <w:color w:val="3F3F3F" w:themeColor="text2"/>
          <w:sz w:val="19"/>
          <w:szCs w:val="19"/>
        </w:rPr>
      </w:pPr>
      <w:r w:rsidRPr="007430D4">
        <w:rPr>
          <w:color w:val="3F3F3F" w:themeColor="text2"/>
          <w:sz w:val="19"/>
          <w:szCs w:val="19"/>
        </w:rPr>
        <w:t>Die Annullierung eines Auftrags durch die Auftraggeberin mehr als 24 Stunden</w:t>
      </w:r>
      <w:r>
        <w:rPr>
          <w:color w:val="3F3F3F" w:themeColor="text2"/>
          <w:sz w:val="19"/>
          <w:szCs w:val="19"/>
        </w:rPr>
        <w:t>*</w:t>
      </w:r>
      <w:r w:rsidRPr="007430D4">
        <w:rPr>
          <w:color w:val="3F3F3F" w:themeColor="text2"/>
          <w:sz w:val="19"/>
          <w:szCs w:val="19"/>
        </w:rPr>
        <w:t xml:space="preserve"> vor vereinbartem Termin ist kostenlos.</w:t>
      </w:r>
      <w:r w:rsidR="00783A62">
        <w:rPr>
          <w:color w:val="3F3F3F" w:themeColor="text2"/>
          <w:sz w:val="19"/>
          <w:szCs w:val="19"/>
        </w:rPr>
        <w:t xml:space="preserve"> Es fällt auch keine Vermittlungsgebühr an.</w:t>
      </w:r>
    </w:p>
    <w:p w14:paraId="7BCF37DE" w14:textId="2C417E18" w:rsidR="00513FBD" w:rsidRPr="007430D4" w:rsidRDefault="007430D4" w:rsidP="007430D4">
      <w:pPr>
        <w:rPr>
          <w:color w:val="3F3F3F" w:themeColor="text2"/>
          <w:sz w:val="19"/>
          <w:szCs w:val="19"/>
        </w:rPr>
      </w:pPr>
      <w:r w:rsidRPr="007430D4">
        <w:rPr>
          <w:color w:val="3F3F3F" w:themeColor="text2"/>
          <w:sz w:val="19"/>
          <w:szCs w:val="19"/>
        </w:rPr>
        <w:t>Bei der Annullierung eines Auftrags innert 24 Stunden</w:t>
      </w:r>
      <w:r w:rsidR="00175CD5">
        <w:rPr>
          <w:color w:val="3F3F3F" w:themeColor="text2"/>
          <w:sz w:val="19"/>
          <w:szCs w:val="19"/>
        </w:rPr>
        <w:t>*</w:t>
      </w:r>
      <w:r w:rsidRPr="007430D4">
        <w:rPr>
          <w:color w:val="3F3F3F" w:themeColor="text2"/>
          <w:sz w:val="19"/>
          <w:szCs w:val="19"/>
        </w:rPr>
        <w:t xml:space="preserve"> vor dem vereinbarten Termin wird die gebuchte Zeit </w:t>
      </w:r>
      <w:r w:rsidR="00175CD5">
        <w:rPr>
          <w:color w:val="3F3F3F" w:themeColor="text2"/>
          <w:sz w:val="19"/>
          <w:szCs w:val="19"/>
        </w:rPr>
        <w:t>zur</w:t>
      </w:r>
      <w:r w:rsidR="00175CD5" w:rsidRPr="00175CD5">
        <w:rPr>
          <w:color w:val="3F3F3F" w:themeColor="text2"/>
          <w:sz w:val="19"/>
          <w:szCs w:val="19"/>
        </w:rPr>
        <w:t xml:space="preserve"> Hälfte </w:t>
      </w:r>
      <w:r w:rsidR="00175CD5">
        <w:rPr>
          <w:color w:val="3F3F3F" w:themeColor="text2"/>
          <w:sz w:val="19"/>
          <w:szCs w:val="19"/>
        </w:rPr>
        <w:t>der eigentlichen Dauer</w:t>
      </w:r>
      <w:r w:rsidRPr="007430D4">
        <w:rPr>
          <w:color w:val="3F3F3F" w:themeColor="text2"/>
          <w:sz w:val="19"/>
          <w:szCs w:val="19"/>
        </w:rPr>
        <w:t xml:space="preserve"> in Rechnung </w:t>
      </w:r>
      <w:r w:rsidR="00175CD5">
        <w:rPr>
          <w:color w:val="3F3F3F" w:themeColor="text2"/>
          <w:sz w:val="19"/>
          <w:szCs w:val="19"/>
        </w:rPr>
        <w:t xml:space="preserve">gestellt, </w:t>
      </w:r>
      <w:r w:rsidRPr="007430D4">
        <w:rPr>
          <w:color w:val="3F3F3F" w:themeColor="text2"/>
          <w:sz w:val="19"/>
          <w:szCs w:val="19"/>
        </w:rPr>
        <w:t>mindestens aber eine Stunde und höchstens zwei Stunden pro Halbtag.</w:t>
      </w:r>
    </w:p>
    <w:p w14:paraId="1CE91AA5" w14:textId="684F7CE6" w:rsidR="00C308EC" w:rsidRPr="00175CD5" w:rsidRDefault="00175CD5" w:rsidP="001109FC">
      <w:pPr>
        <w:pStyle w:val="berschrift1"/>
        <w:spacing w:before="0"/>
        <w:rPr>
          <w:color w:val="3F3F3F" w:themeColor="text2"/>
          <w:sz w:val="19"/>
          <w:szCs w:val="19"/>
        </w:rPr>
      </w:pPr>
      <w:r>
        <w:rPr>
          <w:color w:val="3F3F3F" w:themeColor="text2"/>
          <w:sz w:val="19"/>
          <w:szCs w:val="19"/>
        </w:rPr>
        <w:t>Wegpauschale</w:t>
      </w:r>
    </w:p>
    <w:p w14:paraId="027F4861" w14:textId="4F94106B" w:rsidR="004E5F43" w:rsidRPr="00C7634E" w:rsidRDefault="00765131" w:rsidP="000953D7">
      <w:pPr>
        <w:spacing w:after="0"/>
        <w:rPr>
          <w:color w:val="3F3F3F" w:themeColor="text2"/>
          <w:sz w:val="19"/>
          <w:szCs w:val="19"/>
        </w:rPr>
      </w:pPr>
      <w:r w:rsidRPr="00C7634E">
        <w:rPr>
          <w:color w:val="3F3F3F" w:themeColor="text2"/>
          <w:sz w:val="19"/>
          <w:szCs w:val="19"/>
        </w:rPr>
        <w:t xml:space="preserve">Für Einsätze ausserhalb der Stadt Winterthur wird eine Pauschale </w:t>
      </w:r>
      <w:r w:rsidR="00175CD5">
        <w:rPr>
          <w:color w:val="3F3F3F" w:themeColor="text2"/>
          <w:sz w:val="19"/>
          <w:szCs w:val="19"/>
        </w:rPr>
        <w:t xml:space="preserve">von </w:t>
      </w:r>
      <w:r w:rsidRPr="00C7634E">
        <w:rPr>
          <w:b/>
          <w:color w:val="3F3F3F" w:themeColor="text2"/>
          <w:sz w:val="19"/>
          <w:szCs w:val="19"/>
        </w:rPr>
        <w:t>Fr.</w:t>
      </w:r>
      <w:r w:rsidR="009C1E5E">
        <w:rPr>
          <w:b/>
          <w:color w:val="3F3F3F" w:themeColor="text2"/>
          <w:sz w:val="19"/>
          <w:szCs w:val="19"/>
        </w:rPr>
        <w:t>78</w:t>
      </w:r>
      <w:r w:rsidR="00073BF8">
        <w:rPr>
          <w:b/>
          <w:color w:val="3F3F3F" w:themeColor="text2"/>
          <w:sz w:val="19"/>
          <w:szCs w:val="19"/>
        </w:rPr>
        <w:t>.0</w:t>
      </w:r>
      <w:r w:rsidRPr="00C7634E">
        <w:rPr>
          <w:b/>
          <w:color w:val="3F3F3F" w:themeColor="text2"/>
          <w:sz w:val="19"/>
          <w:szCs w:val="19"/>
        </w:rPr>
        <w:t>0</w:t>
      </w:r>
      <w:r w:rsidR="009C1E5E" w:rsidRPr="009C1E5E">
        <w:rPr>
          <w:color w:val="3F3F3F" w:themeColor="text2"/>
          <w:sz w:val="19"/>
          <w:szCs w:val="19"/>
        </w:rPr>
        <w:t xml:space="preserve"> </w:t>
      </w:r>
      <w:r w:rsidRPr="00C7634E">
        <w:rPr>
          <w:color w:val="3F3F3F" w:themeColor="text2"/>
          <w:sz w:val="19"/>
          <w:szCs w:val="19"/>
        </w:rPr>
        <w:t>verrechnet</w:t>
      </w:r>
      <w:r w:rsidR="00B224AC" w:rsidRPr="00C7634E">
        <w:rPr>
          <w:color w:val="3F3F3F" w:themeColor="text2"/>
          <w:sz w:val="19"/>
          <w:szCs w:val="19"/>
        </w:rPr>
        <w:t>.</w:t>
      </w:r>
      <w:r w:rsidR="004E5F43" w:rsidRPr="00C7634E">
        <w:rPr>
          <w:color w:val="3F3F3F" w:themeColor="text2"/>
          <w:sz w:val="19"/>
          <w:szCs w:val="19"/>
        </w:rPr>
        <w:t xml:space="preserve"> </w:t>
      </w:r>
    </w:p>
    <w:p w14:paraId="3A489961" w14:textId="29A7AED5" w:rsidR="00494872" w:rsidRPr="00C7634E" w:rsidRDefault="00494872" w:rsidP="000953D7">
      <w:pPr>
        <w:spacing w:after="0"/>
        <w:rPr>
          <w:color w:val="3F3F3F" w:themeColor="text2"/>
          <w:sz w:val="19"/>
          <w:szCs w:val="19"/>
        </w:rPr>
      </w:pPr>
    </w:p>
    <w:p w14:paraId="307AA4DE" w14:textId="6FEDD97B" w:rsidR="002B188F" w:rsidRDefault="002B188F" w:rsidP="002B188F">
      <w:pPr>
        <w:pStyle w:val="berschrift1"/>
        <w:spacing w:before="0"/>
        <w:rPr>
          <w:color w:val="3F3F3F" w:themeColor="text2"/>
          <w:sz w:val="19"/>
          <w:szCs w:val="19"/>
        </w:rPr>
      </w:pPr>
      <w:bookmarkStart w:id="0" w:name="_Hlk184889058"/>
      <w:r>
        <w:rPr>
          <w:color w:val="3F3F3F" w:themeColor="text2"/>
          <w:sz w:val="19"/>
          <w:szCs w:val="19"/>
        </w:rPr>
        <w:t>Telefon</w:t>
      </w:r>
      <w:r w:rsidR="004377A1">
        <w:rPr>
          <w:color w:val="3F3F3F" w:themeColor="text2"/>
          <w:sz w:val="19"/>
          <w:szCs w:val="19"/>
        </w:rPr>
        <w:t>- und Video</w:t>
      </w:r>
      <w:r>
        <w:rPr>
          <w:color w:val="3F3F3F" w:themeColor="text2"/>
          <w:sz w:val="19"/>
          <w:szCs w:val="19"/>
        </w:rPr>
        <w:t>dolmetschen</w:t>
      </w:r>
    </w:p>
    <w:p w14:paraId="3686C106" w14:textId="287E6ED2" w:rsidR="002B188F" w:rsidRPr="002B188F" w:rsidRDefault="002B188F" w:rsidP="002B188F">
      <w:pPr>
        <w:rPr>
          <w:color w:val="3F3F3F" w:themeColor="text2"/>
          <w:sz w:val="19"/>
          <w:szCs w:val="19"/>
        </w:rPr>
      </w:pPr>
      <w:r>
        <w:rPr>
          <w:color w:val="3F3F3F" w:themeColor="text2"/>
          <w:sz w:val="19"/>
          <w:szCs w:val="19"/>
        </w:rPr>
        <w:t>Der</w:t>
      </w:r>
      <w:r w:rsidRPr="002B188F">
        <w:rPr>
          <w:color w:val="3F3F3F" w:themeColor="text2"/>
          <w:sz w:val="19"/>
          <w:szCs w:val="19"/>
        </w:rPr>
        <w:t xml:space="preserve"> Tarif </w:t>
      </w:r>
      <w:r w:rsidR="00596C5F">
        <w:rPr>
          <w:color w:val="3F3F3F" w:themeColor="text2"/>
          <w:sz w:val="19"/>
          <w:szCs w:val="19"/>
        </w:rPr>
        <w:t xml:space="preserve">liegt </w:t>
      </w:r>
      <w:r w:rsidRPr="002B188F">
        <w:rPr>
          <w:color w:val="3F3F3F" w:themeColor="text2"/>
          <w:sz w:val="19"/>
          <w:szCs w:val="19"/>
        </w:rPr>
        <w:t xml:space="preserve">bei </w:t>
      </w:r>
      <w:r w:rsidRPr="00514F75">
        <w:rPr>
          <w:b/>
          <w:bCs/>
          <w:color w:val="3F3F3F" w:themeColor="text2"/>
          <w:sz w:val="19"/>
          <w:szCs w:val="19"/>
        </w:rPr>
        <w:t>Fr.</w:t>
      </w:r>
      <w:r w:rsidR="004377A1" w:rsidRPr="00514F75">
        <w:rPr>
          <w:b/>
          <w:bCs/>
          <w:color w:val="3F3F3F" w:themeColor="text2"/>
          <w:sz w:val="19"/>
          <w:szCs w:val="19"/>
        </w:rPr>
        <w:t xml:space="preserve"> </w:t>
      </w:r>
      <w:r w:rsidR="00596C5F">
        <w:rPr>
          <w:b/>
          <w:bCs/>
          <w:color w:val="3F3F3F" w:themeColor="text2"/>
          <w:sz w:val="19"/>
          <w:szCs w:val="19"/>
        </w:rPr>
        <w:t>20.25</w:t>
      </w:r>
      <w:r w:rsidRPr="002B188F">
        <w:rPr>
          <w:color w:val="3F3F3F" w:themeColor="text2"/>
          <w:sz w:val="19"/>
          <w:szCs w:val="19"/>
        </w:rPr>
        <w:t xml:space="preserve"> </w:t>
      </w:r>
      <w:proofErr w:type="gramStart"/>
      <w:r w:rsidRPr="002B188F">
        <w:rPr>
          <w:color w:val="3F3F3F" w:themeColor="text2"/>
          <w:sz w:val="19"/>
          <w:szCs w:val="19"/>
        </w:rPr>
        <w:t xml:space="preserve">pro </w:t>
      </w:r>
      <w:r w:rsidR="00596C5F">
        <w:rPr>
          <w:color w:val="3F3F3F" w:themeColor="text2"/>
          <w:sz w:val="19"/>
          <w:szCs w:val="19"/>
        </w:rPr>
        <w:t>angebrochener Viertelstunde</w:t>
      </w:r>
      <w:proofErr w:type="gramEnd"/>
      <w:r w:rsidRPr="002B188F">
        <w:rPr>
          <w:color w:val="3F3F3F" w:themeColor="text2"/>
          <w:sz w:val="19"/>
          <w:szCs w:val="19"/>
        </w:rPr>
        <w:t xml:space="preserve"> ab erfolgreich hergestellter Verbindung zu einem/einer Telefon</w:t>
      </w:r>
      <w:r w:rsidR="00A4242C">
        <w:rPr>
          <w:color w:val="3F3F3F" w:themeColor="text2"/>
          <w:sz w:val="19"/>
          <w:szCs w:val="19"/>
        </w:rPr>
        <w:t>- oder Video</w:t>
      </w:r>
      <w:r w:rsidRPr="002B188F">
        <w:rPr>
          <w:color w:val="3F3F3F" w:themeColor="text2"/>
          <w:sz w:val="19"/>
          <w:szCs w:val="19"/>
        </w:rPr>
        <w:t xml:space="preserve">dolmetschenden, wobei die Mindestgebühr für einen Auftrag </w:t>
      </w:r>
      <w:r w:rsidR="004377A1" w:rsidRPr="00514F75">
        <w:rPr>
          <w:b/>
          <w:bCs/>
          <w:color w:val="3F3F3F" w:themeColor="text2"/>
          <w:sz w:val="19"/>
          <w:szCs w:val="19"/>
        </w:rPr>
        <w:t>Fr.</w:t>
      </w:r>
      <w:r w:rsidRPr="00514F75">
        <w:rPr>
          <w:b/>
          <w:bCs/>
          <w:color w:val="3F3F3F" w:themeColor="text2"/>
          <w:sz w:val="19"/>
          <w:szCs w:val="19"/>
        </w:rPr>
        <w:t xml:space="preserve"> 40</w:t>
      </w:r>
      <w:r w:rsidR="004377A1" w:rsidRPr="00514F75">
        <w:rPr>
          <w:b/>
          <w:bCs/>
          <w:color w:val="3F3F3F" w:themeColor="text2"/>
          <w:sz w:val="19"/>
          <w:szCs w:val="19"/>
        </w:rPr>
        <w:t>.50</w:t>
      </w:r>
      <w:r w:rsidRPr="002B188F">
        <w:rPr>
          <w:color w:val="3F3F3F" w:themeColor="text2"/>
          <w:sz w:val="19"/>
          <w:szCs w:val="19"/>
        </w:rPr>
        <w:t xml:space="preserve"> beträgt</w:t>
      </w:r>
      <w:r w:rsidR="004377A1">
        <w:rPr>
          <w:color w:val="3F3F3F" w:themeColor="text2"/>
          <w:sz w:val="19"/>
          <w:szCs w:val="19"/>
        </w:rPr>
        <w:t xml:space="preserve">. </w:t>
      </w:r>
    </w:p>
    <w:p w14:paraId="6CF86B03" w14:textId="24C9BE7F" w:rsidR="00494872" w:rsidRPr="00C7634E" w:rsidRDefault="00494872" w:rsidP="00494872">
      <w:pPr>
        <w:pStyle w:val="berschrift1"/>
        <w:spacing w:before="0"/>
        <w:rPr>
          <w:color w:val="3F3F3F" w:themeColor="text2"/>
          <w:sz w:val="19"/>
          <w:szCs w:val="19"/>
        </w:rPr>
      </w:pPr>
      <w:r w:rsidRPr="00C7634E">
        <w:rPr>
          <w:color w:val="3F3F3F" w:themeColor="text2"/>
          <w:sz w:val="19"/>
          <w:szCs w:val="19"/>
        </w:rPr>
        <w:t>Zusatz</w:t>
      </w:r>
    </w:p>
    <w:bookmarkEnd w:id="0"/>
    <w:p w14:paraId="7E6234D0" w14:textId="77777777" w:rsidR="00494872" w:rsidRPr="00C7634E" w:rsidRDefault="00494872" w:rsidP="00494872">
      <w:pPr>
        <w:rPr>
          <w:color w:val="3F3F3F" w:themeColor="text2"/>
          <w:sz w:val="19"/>
          <w:szCs w:val="19"/>
        </w:rPr>
      </w:pPr>
      <w:r w:rsidRPr="00C7634E">
        <w:rPr>
          <w:color w:val="3F3F3F" w:themeColor="text2"/>
          <w:sz w:val="19"/>
          <w:szCs w:val="19"/>
        </w:rPr>
        <w:t xml:space="preserve">*Die Frist von 24 Stunden gilt für reguläre Arbeitstage. Nicht als Arbeitstage gerechnet werden Wochenende (Freitag ab 11.00h) sowie Feiertage (Vortag ab 15.00h). </w:t>
      </w:r>
    </w:p>
    <w:p w14:paraId="0B52BF5B" w14:textId="11C5D769" w:rsidR="00C308EC" w:rsidRPr="00C7634E" w:rsidRDefault="00C308EC" w:rsidP="004E5F43">
      <w:pPr>
        <w:rPr>
          <w:color w:val="3F3F3F" w:themeColor="text2"/>
          <w:sz w:val="19"/>
          <w:szCs w:val="19"/>
        </w:rPr>
      </w:pPr>
    </w:p>
    <w:p w14:paraId="4AE6BE79" w14:textId="73775DAA" w:rsidR="003366AF" w:rsidRDefault="00CF6441" w:rsidP="00CF6441">
      <w:pPr>
        <w:tabs>
          <w:tab w:val="left" w:pos="1701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3366AF">
        <w:rPr>
          <w:sz w:val="19"/>
          <w:szCs w:val="19"/>
        </w:rPr>
        <w:t xml:space="preserve">Winterthur, </w:t>
      </w:r>
      <w:r w:rsidR="00983368">
        <w:rPr>
          <w:sz w:val="19"/>
          <w:szCs w:val="19"/>
        </w:rPr>
        <w:t>12.12</w:t>
      </w:r>
      <w:r w:rsidR="003366AF">
        <w:rPr>
          <w:sz w:val="19"/>
          <w:szCs w:val="19"/>
        </w:rPr>
        <w:t>.202</w:t>
      </w:r>
      <w:r w:rsidR="002C4CA6">
        <w:rPr>
          <w:sz w:val="19"/>
          <w:szCs w:val="19"/>
        </w:rPr>
        <w:t>4</w:t>
      </w:r>
    </w:p>
    <w:p w14:paraId="77481F2E" w14:textId="1A15AA41" w:rsidR="00C308EC" w:rsidRPr="00C7634E" w:rsidRDefault="00C308EC" w:rsidP="003366AF">
      <w:pPr>
        <w:rPr>
          <w:color w:val="3F3F3F" w:themeColor="text2"/>
          <w:sz w:val="19"/>
          <w:szCs w:val="19"/>
        </w:rPr>
      </w:pPr>
    </w:p>
    <w:sectPr w:rsidR="00C308EC" w:rsidRPr="00C7634E" w:rsidSect="00C308EC">
      <w:type w:val="continuous"/>
      <w:pgSz w:w="11906" w:h="16838" w:code="9"/>
      <w:pgMar w:top="2098" w:right="1016" w:bottom="1079" w:left="1418" w:header="641" w:footer="1014" w:gutter="0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D566" w14:textId="77777777" w:rsidR="002D033F" w:rsidRDefault="002D033F" w:rsidP="00B743DE">
      <w:r>
        <w:separator/>
      </w:r>
    </w:p>
  </w:endnote>
  <w:endnote w:type="continuationSeparator" w:id="0">
    <w:p w14:paraId="084A64EB" w14:textId="77777777" w:rsidR="002D033F" w:rsidRDefault="002D033F" w:rsidP="00B7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017C" w14:textId="77777777" w:rsidR="00A52511" w:rsidRDefault="00A52511" w:rsidP="00C37B92">
    <w:pPr>
      <w:pStyle w:val="Kopfzeile"/>
    </w:pPr>
  </w:p>
  <w:p w14:paraId="048ADBB3" w14:textId="77777777" w:rsidR="00E66A1A" w:rsidRPr="00E66A1A" w:rsidRDefault="00A52511" w:rsidP="00E66A1A">
    <w:pPr>
      <w:pStyle w:val="Fuzeile"/>
      <w:spacing w:after="0"/>
      <w:jc w:val="right"/>
      <w:rPr>
        <w:sz w:val="14"/>
        <w:szCs w:val="14"/>
      </w:rPr>
    </w:pPr>
    <w:r w:rsidRPr="000C2A8B">
      <w:rPr>
        <w:noProof/>
        <w:sz w:val="14"/>
        <w:szCs w:val="14"/>
        <w:lang w:eastAsia="de-CH"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1C33C03E" wp14:editId="0862BA1B">
              <wp:simplePos x="0" y="0"/>
              <wp:positionH relativeFrom="margin">
                <wp:posOffset>2538730</wp:posOffset>
              </wp:positionH>
              <wp:positionV relativeFrom="page">
                <wp:posOffset>10074275</wp:posOffset>
              </wp:positionV>
              <wp:extent cx="756285" cy="325755"/>
              <wp:effectExtent l="0" t="0" r="0" b="0"/>
              <wp:wrapSquare wrapText="bothSides"/>
              <wp:docPr id="2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8843DF" w14:textId="6F027882" w:rsidR="00A52511" w:rsidRPr="000C2A8B" w:rsidRDefault="00A52511" w:rsidP="00A52511">
                          <w:pPr>
                            <w:spacing w:after="0"/>
                            <w:jc w:val="center"/>
                            <w:rPr>
                              <w:szCs w:val="22"/>
                            </w:rPr>
                          </w:pPr>
                          <w:r w:rsidRPr="000C2A8B">
                            <w:rPr>
                              <w:szCs w:val="22"/>
                            </w:rPr>
                            <w:fldChar w:fldCharType="begin"/>
                          </w:r>
                          <w:r w:rsidRPr="000C2A8B">
                            <w:rPr>
                              <w:szCs w:val="22"/>
                            </w:rPr>
                            <w:instrText>PAGE   \* MERGEFORMAT</w:instrText>
                          </w:r>
                          <w:r w:rsidRPr="000C2A8B">
                            <w:rPr>
                              <w:szCs w:val="22"/>
                            </w:rPr>
                            <w:fldChar w:fldCharType="separate"/>
                          </w:r>
                          <w:r w:rsidR="001F780F" w:rsidRPr="001F780F">
                            <w:rPr>
                              <w:noProof/>
                              <w:szCs w:val="22"/>
                              <w:lang w:val="de-DE"/>
                            </w:rPr>
                            <w:t>2</w:t>
                          </w:r>
                          <w:r w:rsidRPr="000C2A8B">
                            <w:rPr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3C03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99.9pt;margin-top:793.25pt;width:59.55pt;height:25.6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" filled="f" stroked="f">
              <v:textbox>
                <w:txbxContent>
                  <w:p w14:paraId="138843DF" w14:textId="6F027882" w:rsidR="00A52511" w:rsidRPr="000C2A8B" w:rsidRDefault="00A52511" w:rsidP="00A52511">
                    <w:pPr>
                      <w:spacing w:after="0"/>
                      <w:jc w:val="center"/>
                      <w:rPr>
                        <w:szCs w:val="22"/>
                      </w:rPr>
                    </w:pPr>
                    <w:r w:rsidRPr="000C2A8B">
                      <w:rPr>
                        <w:szCs w:val="22"/>
                      </w:rPr>
                      <w:fldChar w:fldCharType="begin"/>
                    </w:r>
                    <w:r w:rsidRPr="000C2A8B">
                      <w:rPr>
                        <w:szCs w:val="22"/>
                      </w:rPr>
                      <w:instrText>PAGE   \* MERGEFORMAT</w:instrText>
                    </w:r>
                    <w:r w:rsidRPr="000C2A8B">
                      <w:rPr>
                        <w:szCs w:val="22"/>
                      </w:rPr>
                      <w:fldChar w:fldCharType="separate"/>
                    </w:r>
                    <w:r w:rsidR="001F780F" w:rsidRPr="001F780F">
                      <w:rPr>
                        <w:noProof/>
                        <w:szCs w:val="22"/>
                        <w:lang w:val="de-DE"/>
                      </w:rPr>
                      <w:t>2</w:t>
                    </w:r>
                    <w:r w:rsidRPr="000C2A8B">
                      <w:rPr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C202" w14:textId="77777777" w:rsidR="00442BD1" w:rsidRDefault="00442BD1" w:rsidP="00C37B92">
    <w:pPr>
      <w:pStyle w:val="Kopfzeile"/>
    </w:pPr>
  </w:p>
  <w:p w14:paraId="38A97ACD" w14:textId="77777777" w:rsidR="00A9658E" w:rsidRPr="00603CF0" w:rsidRDefault="00A9658E" w:rsidP="004C1F24">
    <w:pPr>
      <w:pStyle w:val="Fuzeile"/>
      <w:spacing w:after="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3C33" w14:textId="77777777" w:rsidR="002D033F" w:rsidRDefault="002D033F" w:rsidP="00B743DE">
      <w:r>
        <w:separator/>
      </w:r>
    </w:p>
  </w:footnote>
  <w:footnote w:type="continuationSeparator" w:id="0">
    <w:p w14:paraId="4B38FABF" w14:textId="77777777" w:rsidR="002D033F" w:rsidRDefault="002D033F" w:rsidP="00B7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BED8" w14:textId="20A80CA1" w:rsidR="00155CDB" w:rsidRDefault="00155CDB" w:rsidP="00632997">
    <w:pPr>
      <w:pStyle w:val="Kopfzeile"/>
    </w:pPr>
  </w:p>
  <w:p w14:paraId="18772CC7" w14:textId="77777777" w:rsidR="00155CDB" w:rsidRDefault="00155C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8009" w14:textId="7DAEDB31" w:rsidR="00145D83" w:rsidRDefault="003813AC" w:rsidP="00632997">
    <w:pPr>
      <w:pStyle w:val="Kopfzeile"/>
    </w:pPr>
    <w:r>
      <w:rPr>
        <w:rFonts w:ascii="Arial Narrow" w:hAnsi="Arial Narrow"/>
        <w:noProof/>
        <w:lang w:eastAsia="de-CH"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E8A5E65" wp14:editId="2D543890">
              <wp:simplePos x="0" y="0"/>
              <wp:positionH relativeFrom="column">
                <wp:posOffset>-83820</wp:posOffset>
              </wp:positionH>
              <wp:positionV relativeFrom="paragraph">
                <wp:posOffset>-38735</wp:posOffset>
              </wp:positionV>
              <wp:extent cx="2160000" cy="504000"/>
              <wp:effectExtent l="0" t="0" r="0" b="0"/>
              <wp:wrapNone/>
              <wp:docPr id="15" name="TextfeldOrganis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50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CA368" w14:textId="6EEA1CD0" w:rsidR="003813AC" w:rsidRDefault="003813AC" w:rsidP="003813AC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Departement </w:t>
                          </w:r>
                          <w:r w:rsidR="00420147">
                            <w:rPr>
                              <w:rFonts w:ascii="Arial Narrow" w:hAnsi="Arial Narrow"/>
                              <w:sz w:val="18"/>
                            </w:rPr>
                            <w:t>Präsidiales</w:t>
                          </w:r>
                        </w:p>
                        <w:p w14:paraId="1F9594F1" w14:textId="791936C1" w:rsidR="003813AC" w:rsidRDefault="00420147" w:rsidP="003813AC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Amt für </w:t>
                          </w:r>
                          <w:r w:rsidR="003813AC">
                            <w:rPr>
                              <w:rFonts w:ascii="Arial Narrow" w:hAnsi="Arial Narrow"/>
                              <w:sz w:val="18"/>
                            </w:rPr>
                            <w:t>Stadtentwicklung</w:t>
                          </w:r>
                        </w:p>
                        <w:p w14:paraId="487F91F4" w14:textId="5A9C0368" w:rsidR="003813AC" w:rsidRPr="003813AC" w:rsidRDefault="009A3244" w:rsidP="009A3244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</w:rPr>
                            <w:instrText xml:space="preserve"> DOCPROPERTY  Abteilung  \* MERGEFORMAT </w:instrTex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</w:rPr>
                            <w:fldChar w:fldCharType="separate"/>
                          </w:r>
                          <w:r w:rsidR="00AC79B0">
                            <w:rPr>
                              <w:rFonts w:ascii="Arial Narrow" w:hAnsi="Arial Narrow"/>
                              <w:b/>
                              <w:sz w:val="18"/>
                            </w:rPr>
                            <w:t>Fachstelle Integrationsförderung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A5E65" id="_x0000_t202" coordsize="21600,21600" o:spt="202" path="m,l,21600r21600,l21600,xe">
              <v:stroke joinstyle="miter"/>
              <v:path gradientshapeok="t" o:connecttype="rect"/>
            </v:shapetype>
            <v:shape id="TextfeldOrganisation" o:spid="_x0000_s1027" type="#_x0000_t202" style="position:absolute;margin-left:-6.6pt;margin-top:-3.05pt;width:170.1pt;height:39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" filled="f" stroked="f" strokeweight=".5pt">
              <v:textbox>
                <w:txbxContent>
                  <w:p w14:paraId="437CA368" w14:textId="6EEA1CD0" w:rsidR="003813AC" w:rsidRDefault="003813AC" w:rsidP="003813AC">
                    <w:pPr>
                      <w:spacing w:after="0" w:line="240" w:lineRule="auto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Departement </w:t>
                    </w:r>
                    <w:r w:rsidR="00420147">
                      <w:rPr>
                        <w:rFonts w:ascii="Arial Narrow" w:hAnsi="Arial Narrow"/>
                        <w:sz w:val="18"/>
                      </w:rPr>
                      <w:t>Präsidiales</w:t>
                    </w:r>
                  </w:p>
                  <w:p w14:paraId="1F9594F1" w14:textId="791936C1" w:rsidR="003813AC" w:rsidRDefault="00420147" w:rsidP="003813AC">
                    <w:pPr>
                      <w:spacing w:after="0" w:line="240" w:lineRule="auto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Amt für </w:t>
                    </w:r>
                    <w:r w:rsidR="003813AC">
                      <w:rPr>
                        <w:rFonts w:ascii="Arial Narrow" w:hAnsi="Arial Narrow"/>
                        <w:sz w:val="18"/>
                      </w:rPr>
                      <w:t>Stadtentwicklung</w:t>
                    </w:r>
                  </w:p>
                  <w:p w14:paraId="487F91F4" w14:textId="5A9C0368" w:rsidR="003813AC" w:rsidRPr="003813AC" w:rsidRDefault="009A3244" w:rsidP="009A3244">
                    <w:pPr>
                      <w:spacing w:after="0" w:line="240" w:lineRule="auto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sz w:val="18"/>
                      </w:rPr>
                      <w:instrText xml:space="preserve"> DOCPROPERTY  Abteilung  \* MERGEFORMAT </w:instrText>
                    </w:r>
                    <w:r>
                      <w:rPr>
                        <w:rFonts w:ascii="Arial Narrow" w:hAnsi="Arial Narrow"/>
                        <w:b/>
                        <w:sz w:val="18"/>
                      </w:rPr>
                      <w:fldChar w:fldCharType="separate"/>
                    </w:r>
                    <w:r w:rsidR="00AC79B0">
                      <w:rPr>
                        <w:rFonts w:ascii="Arial Narrow" w:hAnsi="Arial Narrow"/>
                        <w:b/>
                        <w:sz w:val="18"/>
                      </w:rPr>
                      <w:t>Fachstelle Integrationsförderung</w:t>
                    </w:r>
                    <w:r>
                      <w:rPr>
                        <w:rFonts w:ascii="Arial Narrow" w:hAnsi="Arial Narrow"/>
                        <w:b/>
                        <w:sz w:val="1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735C80">
      <w:rPr>
        <w:rFonts w:ascii="Arial Narrow" w:hAnsi="Arial Narrow"/>
        <w:noProof/>
        <w:lang w:eastAsia="de-CH"/>
      </w:rPr>
      <w:drawing>
        <wp:anchor distT="0" distB="0" distL="114300" distR="114300" simplePos="0" relativeHeight="251703296" behindDoc="0" locked="1" layoutInCell="1" allowOverlap="1" wp14:anchorId="130AA70F" wp14:editId="1AB7AD83">
          <wp:simplePos x="0" y="0"/>
          <wp:positionH relativeFrom="column">
            <wp:posOffset>3638550</wp:posOffset>
          </wp:positionH>
          <wp:positionV relativeFrom="paragraph">
            <wp:posOffset>-222250</wp:posOffset>
          </wp:positionV>
          <wp:extent cx="2722549" cy="453065"/>
          <wp:effectExtent l="0" t="0" r="1905" b="4445"/>
          <wp:wrapNone/>
          <wp:docPr id="2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2549" cy="45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2BA9D1" w14:textId="77777777" w:rsidR="00145D83" w:rsidRDefault="00145D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58B0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028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BC2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A23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2D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F2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00A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8EF4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364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1E1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554F1C"/>
    <w:multiLevelType w:val="multilevel"/>
    <w:tmpl w:val="36DAD89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F2C15CA"/>
    <w:multiLevelType w:val="hybridMultilevel"/>
    <w:tmpl w:val="53EACD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43"/>
    <w:rsid w:val="00056965"/>
    <w:rsid w:val="000647F2"/>
    <w:rsid w:val="00073BF8"/>
    <w:rsid w:val="00074156"/>
    <w:rsid w:val="00092036"/>
    <w:rsid w:val="00093958"/>
    <w:rsid w:val="000941BF"/>
    <w:rsid w:val="000953D7"/>
    <w:rsid w:val="000956BF"/>
    <w:rsid w:val="000970FD"/>
    <w:rsid w:val="000A0EC3"/>
    <w:rsid w:val="000C2A8B"/>
    <w:rsid w:val="000D20DC"/>
    <w:rsid w:val="00100D65"/>
    <w:rsid w:val="0010197E"/>
    <w:rsid w:val="00105515"/>
    <w:rsid w:val="001109FC"/>
    <w:rsid w:val="00110CDC"/>
    <w:rsid w:val="00135DE5"/>
    <w:rsid w:val="00145D83"/>
    <w:rsid w:val="00155CDB"/>
    <w:rsid w:val="001625FF"/>
    <w:rsid w:val="00170D9E"/>
    <w:rsid w:val="00175CD5"/>
    <w:rsid w:val="00190510"/>
    <w:rsid w:val="00192F13"/>
    <w:rsid w:val="001B2BF7"/>
    <w:rsid w:val="001B36CC"/>
    <w:rsid w:val="001C1E4A"/>
    <w:rsid w:val="001C46DC"/>
    <w:rsid w:val="001D5B43"/>
    <w:rsid w:val="001E50E5"/>
    <w:rsid w:val="001E695E"/>
    <w:rsid w:val="001F327C"/>
    <w:rsid w:val="001F780F"/>
    <w:rsid w:val="00206611"/>
    <w:rsid w:val="00211BA6"/>
    <w:rsid w:val="002228A6"/>
    <w:rsid w:val="00225391"/>
    <w:rsid w:val="0023481E"/>
    <w:rsid w:val="0024684A"/>
    <w:rsid w:val="002502B0"/>
    <w:rsid w:val="0026205E"/>
    <w:rsid w:val="002647E5"/>
    <w:rsid w:val="0027039D"/>
    <w:rsid w:val="002727A2"/>
    <w:rsid w:val="00285647"/>
    <w:rsid w:val="0028759A"/>
    <w:rsid w:val="0029400D"/>
    <w:rsid w:val="002960D5"/>
    <w:rsid w:val="002A0FC4"/>
    <w:rsid w:val="002A3191"/>
    <w:rsid w:val="002A32B2"/>
    <w:rsid w:val="002A6DB7"/>
    <w:rsid w:val="002B188F"/>
    <w:rsid w:val="002B27E0"/>
    <w:rsid w:val="002C4CA6"/>
    <w:rsid w:val="002D033F"/>
    <w:rsid w:val="002E25FC"/>
    <w:rsid w:val="002E68C9"/>
    <w:rsid w:val="002F40AB"/>
    <w:rsid w:val="00300BDA"/>
    <w:rsid w:val="00302E0B"/>
    <w:rsid w:val="00305A0A"/>
    <w:rsid w:val="00313B98"/>
    <w:rsid w:val="00314D27"/>
    <w:rsid w:val="00324B00"/>
    <w:rsid w:val="003366AF"/>
    <w:rsid w:val="00337D56"/>
    <w:rsid w:val="00347AAA"/>
    <w:rsid w:val="003510D7"/>
    <w:rsid w:val="00362B6E"/>
    <w:rsid w:val="003813AC"/>
    <w:rsid w:val="003838FC"/>
    <w:rsid w:val="003960C1"/>
    <w:rsid w:val="003B4A3D"/>
    <w:rsid w:val="003B66F4"/>
    <w:rsid w:val="003C1249"/>
    <w:rsid w:val="003C168A"/>
    <w:rsid w:val="003E14BF"/>
    <w:rsid w:val="003E736C"/>
    <w:rsid w:val="00403A11"/>
    <w:rsid w:val="00403DD9"/>
    <w:rsid w:val="00404133"/>
    <w:rsid w:val="00420147"/>
    <w:rsid w:val="004202F9"/>
    <w:rsid w:val="00422CC3"/>
    <w:rsid w:val="004239B7"/>
    <w:rsid w:val="00424981"/>
    <w:rsid w:val="0042694A"/>
    <w:rsid w:val="004354C2"/>
    <w:rsid w:val="00435EA7"/>
    <w:rsid w:val="004377A1"/>
    <w:rsid w:val="004425DA"/>
    <w:rsid w:val="00442BD1"/>
    <w:rsid w:val="00457EA5"/>
    <w:rsid w:val="00463EAF"/>
    <w:rsid w:val="0046577E"/>
    <w:rsid w:val="00471F13"/>
    <w:rsid w:val="004813BF"/>
    <w:rsid w:val="00493AB8"/>
    <w:rsid w:val="00493F1A"/>
    <w:rsid w:val="00494872"/>
    <w:rsid w:val="004A3700"/>
    <w:rsid w:val="004A5214"/>
    <w:rsid w:val="004B5977"/>
    <w:rsid w:val="004C1F24"/>
    <w:rsid w:val="004C2488"/>
    <w:rsid w:val="004D3440"/>
    <w:rsid w:val="004D60C6"/>
    <w:rsid w:val="004D7D20"/>
    <w:rsid w:val="004E5F43"/>
    <w:rsid w:val="004F426B"/>
    <w:rsid w:val="00504074"/>
    <w:rsid w:val="00504109"/>
    <w:rsid w:val="0050606B"/>
    <w:rsid w:val="00507807"/>
    <w:rsid w:val="00512336"/>
    <w:rsid w:val="00513FBD"/>
    <w:rsid w:val="00514F75"/>
    <w:rsid w:val="005279EC"/>
    <w:rsid w:val="00531FC3"/>
    <w:rsid w:val="00534701"/>
    <w:rsid w:val="00542885"/>
    <w:rsid w:val="00546B6F"/>
    <w:rsid w:val="00552732"/>
    <w:rsid w:val="005575F6"/>
    <w:rsid w:val="00570B1C"/>
    <w:rsid w:val="00570D9F"/>
    <w:rsid w:val="00580B03"/>
    <w:rsid w:val="00596C5F"/>
    <w:rsid w:val="005C7BF9"/>
    <w:rsid w:val="005F3995"/>
    <w:rsid w:val="00601570"/>
    <w:rsid w:val="00603CF0"/>
    <w:rsid w:val="00613042"/>
    <w:rsid w:val="00614843"/>
    <w:rsid w:val="00617712"/>
    <w:rsid w:val="00621BFA"/>
    <w:rsid w:val="00624808"/>
    <w:rsid w:val="00634BD3"/>
    <w:rsid w:val="006356B7"/>
    <w:rsid w:val="00643460"/>
    <w:rsid w:val="00645EFE"/>
    <w:rsid w:val="0064608D"/>
    <w:rsid w:val="00646A4F"/>
    <w:rsid w:val="006542BD"/>
    <w:rsid w:val="00672782"/>
    <w:rsid w:val="00677214"/>
    <w:rsid w:val="006909B6"/>
    <w:rsid w:val="0069632F"/>
    <w:rsid w:val="006B5CE4"/>
    <w:rsid w:val="006B74C4"/>
    <w:rsid w:val="006C3C97"/>
    <w:rsid w:val="006C55D1"/>
    <w:rsid w:val="006C700E"/>
    <w:rsid w:val="006E1CB9"/>
    <w:rsid w:val="006E5642"/>
    <w:rsid w:val="006F3AC7"/>
    <w:rsid w:val="00735254"/>
    <w:rsid w:val="00735C80"/>
    <w:rsid w:val="00742FF7"/>
    <w:rsid w:val="007430D4"/>
    <w:rsid w:val="0074634C"/>
    <w:rsid w:val="00761683"/>
    <w:rsid w:val="007642D3"/>
    <w:rsid w:val="00765131"/>
    <w:rsid w:val="007823A5"/>
    <w:rsid w:val="00783301"/>
    <w:rsid w:val="00783A62"/>
    <w:rsid w:val="00785F0F"/>
    <w:rsid w:val="00792A91"/>
    <w:rsid w:val="007B19E9"/>
    <w:rsid w:val="007B357D"/>
    <w:rsid w:val="007B4588"/>
    <w:rsid w:val="007B4724"/>
    <w:rsid w:val="007B4AC6"/>
    <w:rsid w:val="007D6F67"/>
    <w:rsid w:val="007D6F8D"/>
    <w:rsid w:val="00836D5C"/>
    <w:rsid w:val="0084634A"/>
    <w:rsid w:val="00873959"/>
    <w:rsid w:val="0088611F"/>
    <w:rsid w:val="008D3A9F"/>
    <w:rsid w:val="008E1347"/>
    <w:rsid w:val="008E2936"/>
    <w:rsid w:val="008E6242"/>
    <w:rsid w:val="00903AE5"/>
    <w:rsid w:val="00912833"/>
    <w:rsid w:val="009233EE"/>
    <w:rsid w:val="0092546B"/>
    <w:rsid w:val="00932C5C"/>
    <w:rsid w:val="009577BF"/>
    <w:rsid w:val="00970E8F"/>
    <w:rsid w:val="00983368"/>
    <w:rsid w:val="009913B3"/>
    <w:rsid w:val="009A3244"/>
    <w:rsid w:val="009B26BE"/>
    <w:rsid w:val="009B6BA0"/>
    <w:rsid w:val="009C1E5E"/>
    <w:rsid w:val="009C7420"/>
    <w:rsid w:val="009D5702"/>
    <w:rsid w:val="009E24DA"/>
    <w:rsid w:val="009E5463"/>
    <w:rsid w:val="009E579D"/>
    <w:rsid w:val="009F2944"/>
    <w:rsid w:val="00A00DEF"/>
    <w:rsid w:val="00A06072"/>
    <w:rsid w:val="00A14A89"/>
    <w:rsid w:val="00A259CA"/>
    <w:rsid w:val="00A2736D"/>
    <w:rsid w:val="00A314CC"/>
    <w:rsid w:val="00A31A33"/>
    <w:rsid w:val="00A368BB"/>
    <w:rsid w:val="00A378F8"/>
    <w:rsid w:val="00A4242C"/>
    <w:rsid w:val="00A52511"/>
    <w:rsid w:val="00A771FF"/>
    <w:rsid w:val="00A83E7E"/>
    <w:rsid w:val="00A854C0"/>
    <w:rsid w:val="00A8664D"/>
    <w:rsid w:val="00A93395"/>
    <w:rsid w:val="00A945B6"/>
    <w:rsid w:val="00A9658E"/>
    <w:rsid w:val="00AA10D7"/>
    <w:rsid w:val="00AB1350"/>
    <w:rsid w:val="00AB4C55"/>
    <w:rsid w:val="00AC79B0"/>
    <w:rsid w:val="00AD3C46"/>
    <w:rsid w:val="00AE744C"/>
    <w:rsid w:val="00AF4AD9"/>
    <w:rsid w:val="00B010F0"/>
    <w:rsid w:val="00B22049"/>
    <w:rsid w:val="00B224AC"/>
    <w:rsid w:val="00B243CD"/>
    <w:rsid w:val="00B26008"/>
    <w:rsid w:val="00B34A0F"/>
    <w:rsid w:val="00B422E2"/>
    <w:rsid w:val="00B46AEB"/>
    <w:rsid w:val="00B538DD"/>
    <w:rsid w:val="00B54509"/>
    <w:rsid w:val="00B743DE"/>
    <w:rsid w:val="00B74D52"/>
    <w:rsid w:val="00B81470"/>
    <w:rsid w:val="00B94A50"/>
    <w:rsid w:val="00B96123"/>
    <w:rsid w:val="00BB308B"/>
    <w:rsid w:val="00BB58B5"/>
    <w:rsid w:val="00BB5B65"/>
    <w:rsid w:val="00BB6627"/>
    <w:rsid w:val="00BC15D1"/>
    <w:rsid w:val="00BC351F"/>
    <w:rsid w:val="00BC3C74"/>
    <w:rsid w:val="00BC4739"/>
    <w:rsid w:val="00BD05DD"/>
    <w:rsid w:val="00BE23D2"/>
    <w:rsid w:val="00BE4677"/>
    <w:rsid w:val="00BE5B13"/>
    <w:rsid w:val="00BF34E0"/>
    <w:rsid w:val="00C02453"/>
    <w:rsid w:val="00C169F3"/>
    <w:rsid w:val="00C17D8D"/>
    <w:rsid w:val="00C2592A"/>
    <w:rsid w:val="00C308EC"/>
    <w:rsid w:val="00C30F21"/>
    <w:rsid w:val="00C33EFA"/>
    <w:rsid w:val="00C36C78"/>
    <w:rsid w:val="00C37ABD"/>
    <w:rsid w:val="00C43B4E"/>
    <w:rsid w:val="00C43D4B"/>
    <w:rsid w:val="00C50015"/>
    <w:rsid w:val="00C56975"/>
    <w:rsid w:val="00C64206"/>
    <w:rsid w:val="00C66241"/>
    <w:rsid w:val="00C7634E"/>
    <w:rsid w:val="00C8507C"/>
    <w:rsid w:val="00C958CC"/>
    <w:rsid w:val="00CA1678"/>
    <w:rsid w:val="00CA2A33"/>
    <w:rsid w:val="00CB1EEF"/>
    <w:rsid w:val="00CC2FE2"/>
    <w:rsid w:val="00CC7D97"/>
    <w:rsid w:val="00CE4BB7"/>
    <w:rsid w:val="00CE5872"/>
    <w:rsid w:val="00CE7157"/>
    <w:rsid w:val="00CF232E"/>
    <w:rsid w:val="00CF6441"/>
    <w:rsid w:val="00D13E0E"/>
    <w:rsid w:val="00D16508"/>
    <w:rsid w:val="00D27232"/>
    <w:rsid w:val="00D424FC"/>
    <w:rsid w:val="00D7646D"/>
    <w:rsid w:val="00D97F7E"/>
    <w:rsid w:val="00DA2E54"/>
    <w:rsid w:val="00DA4A1C"/>
    <w:rsid w:val="00DA4F15"/>
    <w:rsid w:val="00DA6565"/>
    <w:rsid w:val="00DE32E3"/>
    <w:rsid w:val="00DF13AF"/>
    <w:rsid w:val="00E034F6"/>
    <w:rsid w:val="00E14F29"/>
    <w:rsid w:val="00E66A1A"/>
    <w:rsid w:val="00E67E02"/>
    <w:rsid w:val="00E70AE9"/>
    <w:rsid w:val="00E72672"/>
    <w:rsid w:val="00E73A53"/>
    <w:rsid w:val="00E91E25"/>
    <w:rsid w:val="00EA0E27"/>
    <w:rsid w:val="00EA2F64"/>
    <w:rsid w:val="00EA40B2"/>
    <w:rsid w:val="00EB267B"/>
    <w:rsid w:val="00EC2C55"/>
    <w:rsid w:val="00EE08F5"/>
    <w:rsid w:val="00EF7E4F"/>
    <w:rsid w:val="00F123B4"/>
    <w:rsid w:val="00F135A9"/>
    <w:rsid w:val="00F302BD"/>
    <w:rsid w:val="00F5262E"/>
    <w:rsid w:val="00FA19B3"/>
    <w:rsid w:val="00FB3BA3"/>
    <w:rsid w:val="00FB52D6"/>
    <w:rsid w:val="00FD3260"/>
    <w:rsid w:val="00FE09A5"/>
    <w:rsid w:val="00FE6802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AE7F99"/>
  <w15:docId w15:val="{AAC9923E-3A3B-4F59-B393-26605C1B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CH" w:eastAsia="de-CH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43DE"/>
    <w:pPr>
      <w:spacing w:after="120"/>
    </w:pPr>
    <w:rPr>
      <w:sz w:val="22"/>
      <w:szCs w:val="18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1678"/>
    <w:pPr>
      <w:keepNext/>
      <w:keepLines/>
      <w:numPr>
        <w:numId w:val="11"/>
      </w:numPr>
      <w:spacing w:before="240" w:line="320" w:lineRule="exact"/>
      <w:outlineLvl w:val="0"/>
    </w:pPr>
    <w:rPr>
      <w:rFonts w:eastAsia="Times New Roman"/>
      <w:b/>
      <w:bCs/>
      <w:color w:val="333333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538DD"/>
    <w:pPr>
      <w:keepNext/>
      <w:keepLines/>
      <w:numPr>
        <w:ilvl w:val="1"/>
        <w:numId w:val="11"/>
      </w:numPr>
      <w:spacing w:line="240" w:lineRule="exact"/>
      <w:outlineLvl w:val="1"/>
    </w:pPr>
    <w:rPr>
      <w:rFonts w:eastAsia="Times New Roman"/>
      <w:b/>
      <w:bCs/>
      <w:color w:val="333333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B54509"/>
    <w:pPr>
      <w:keepNext/>
      <w:keepLines/>
      <w:numPr>
        <w:ilvl w:val="2"/>
        <w:numId w:val="11"/>
      </w:numPr>
      <w:spacing w:line="240" w:lineRule="exact"/>
      <w:outlineLvl w:val="2"/>
    </w:pPr>
    <w:rPr>
      <w:rFonts w:eastAsia="Times New Roman"/>
      <w:b/>
      <w:bCs/>
      <w:caps/>
      <w:color w:val="333333"/>
      <w:sz w:val="1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38DD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7F263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38DD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7F263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38DD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54192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38DD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54192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38DD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38DD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02B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02BD"/>
  </w:style>
  <w:style w:type="paragraph" w:styleId="Fuzeile">
    <w:name w:val="footer"/>
    <w:basedOn w:val="Standard"/>
    <w:link w:val="FuzeileZchn"/>
    <w:uiPriority w:val="99"/>
    <w:unhideWhenUsed/>
    <w:rsid w:val="00F302B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02BD"/>
  </w:style>
  <w:style w:type="character" w:customStyle="1" w:styleId="berschrift1Zchn">
    <w:name w:val="Überschrift 1 Zchn"/>
    <w:link w:val="berschrift1"/>
    <w:uiPriority w:val="9"/>
    <w:rsid w:val="00CA1678"/>
    <w:rPr>
      <w:rFonts w:eastAsia="Times New Roman"/>
      <w:b/>
      <w:bCs/>
      <w:color w:val="333333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B538DD"/>
    <w:rPr>
      <w:rFonts w:eastAsia="Times New Roman"/>
      <w:b/>
      <w:bCs/>
      <w:color w:val="333333"/>
      <w:sz w:val="22"/>
      <w:szCs w:val="26"/>
      <w:lang w:eastAsia="en-US"/>
    </w:rPr>
  </w:style>
  <w:style w:type="character" w:customStyle="1" w:styleId="berschrift3Zchn">
    <w:name w:val="Überschrift 3 Zchn"/>
    <w:link w:val="berschrift3"/>
    <w:uiPriority w:val="9"/>
    <w:semiHidden/>
    <w:rsid w:val="00B54509"/>
    <w:rPr>
      <w:rFonts w:eastAsia="Times New Roman"/>
      <w:b/>
      <w:bCs/>
      <w:caps/>
      <w:color w:val="333333"/>
      <w:sz w:val="17"/>
      <w:szCs w:val="18"/>
      <w:lang w:eastAsia="en-US"/>
    </w:rPr>
  </w:style>
  <w:style w:type="table" w:styleId="Tabellenraster">
    <w:name w:val="Table Grid"/>
    <w:basedOn w:val="NormaleTabelle"/>
    <w:uiPriority w:val="59"/>
    <w:rsid w:val="00EC2C55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qFormat/>
    <w:rsid w:val="00403A11"/>
    <w:pPr>
      <w:spacing w:line="360" w:lineRule="auto"/>
      <w:outlineLvl w:val="0"/>
    </w:pPr>
    <w:rPr>
      <w:rFonts w:cs="Arial"/>
      <w:b/>
      <w:bCs/>
      <w:color w:val="7F2635" w:themeColor="accent1" w:themeShade="BF"/>
      <w:position w:val="5"/>
      <w:sz w:val="28"/>
      <w:szCs w:val="32"/>
    </w:rPr>
  </w:style>
  <w:style w:type="paragraph" w:customStyle="1" w:styleId="AbsenderText">
    <w:name w:val="Absender Text"/>
    <w:basedOn w:val="Standard"/>
    <w:rsid w:val="0028759A"/>
    <w:pPr>
      <w:spacing w:line="240" w:lineRule="exact"/>
    </w:pPr>
    <w:rPr>
      <w:sz w:val="16"/>
    </w:rPr>
  </w:style>
  <w:style w:type="paragraph" w:customStyle="1" w:styleId="TextTitelseite">
    <w:name w:val="Text Titelseite"/>
    <w:basedOn w:val="Standard"/>
    <w:rsid w:val="00DA6565"/>
    <w:rPr>
      <w:color w:val="FFFFFF"/>
    </w:rPr>
  </w:style>
  <w:style w:type="paragraph" w:styleId="Untertitel">
    <w:name w:val="Subtitle"/>
    <w:basedOn w:val="Standard"/>
    <w:qFormat/>
    <w:rsid w:val="00403A11"/>
    <w:pPr>
      <w:spacing w:before="240" w:line="240" w:lineRule="exact"/>
      <w:outlineLvl w:val="1"/>
    </w:pPr>
    <w:rPr>
      <w:rFonts w:cs="Arial"/>
      <w:b/>
      <w:color w:val="7F2635" w:themeColor="accent1" w:themeShade="BF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72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7214"/>
    <w:rPr>
      <w:rFonts w:ascii="Tahoma" w:hAnsi="Tahoma" w:cs="Tahoma"/>
      <w:sz w:val="16"/>
      <w:szCs w:val="1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38DD"/>
    <w:rPr>
      <w:rFonts w:asciiTheme="majorHAnsi" w:eastAsiaTheme="majorEastAsia" w:hAnsiTheme="majorHAnsi" w:cstheme="majorBidi"/>
      <w:i/>
      <w:iCs/>
      <w:color w:val="7F2635" w:themeColor="accent1" w:themeShade="BF"/>
      <w:szCs w:val="1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38DD"/>
    <w:rPr>
      <w:rFonts w:asciiTheme="majorHAnsi" w:eastAsiaTheme="majorEastAsia" w:hAnsiTheme="majorHAnsi" w:cstheme="majorBidi"/>
      <w:color w:val="7F2635" w:themeColor="accent1" w:themeShade="BF"/>
      <w:szCs w:val="18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38DD"/>
    <w:rPr>
      <w:rFonts w:asciiTheme="majorHAnsi" w:eastAsiaTheme="majorEastAsia" w:hAnsiTheme="majorHAnsi" w:cstheme="majorBidi"/>
      <w:color w:val="541923" w:themeColor="accent1" w:themeShade="7F"/>
      <w:szCs w:val="18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38DD"/>
    <w:rPr>
      <w:rFonts w:asciiTheme="majorHAnsi" w:eastAsiaTheme="majorEastAsia" w:hAnsiTheme="majorHAnsi" w:cstheme="majorBidi"/>
      <w:i/>
      <w:iCs/>
      <w:color w:val="541923" w:themeColor="accent1" w:themeShade="7F"/>
      <w:szCs w:val="18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38D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38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IntensiverVerweis">
    <w:name w:val="Intense Reference"/>
    <w:basedOn w:val="Absatz-Standardschriftart"/>
    <w:uiPriority w:val="32"/>
    <w:qFormat/>
    <w:rsid w:val="00302E0B"/>
    <w:rPr>
      <w:b/>
      <w:bCs/>
      <w:caps w:val="0"/>
      <w:smallCaps w:val="0"/>
      <w:color w:val="316D9F" w:themeColor="accent2"/>
      <w:spacing w:val="5"/>
    </w:rPr>
  </w:style>
  <w:style w:type="paragraph" w:customStyle="1" w:styleId="Klein">
    <w:name w:val="Klein"/>
    <w:basedOn w:val="Standard"/>
    <w:qFormat/>
    <w:rsid w:val="001B36CC"/>
    <w:rPr>
      <w:sz w:val="18"/>
      <w:szCs w:val="14"/>
    </w:rPr>
  </w:style>
  <w:style w:type="paragraph" w:customStyle="1" w:styleId="Legende">
    <w:name w:val="Legende"/>
    <w:basedOn w:val="Klein"/>
    <w:qFormat/>
    <w:rsid w:val="001B36CC"/>
    <w:pPr>
      <w:jc w:val="right"/>
    </w:pPr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5D8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5D83"/>
    <w:rPr>
      <w:lang w:val="en-GB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145D83"/>
    <w:rPr>
      <w:vertAlign w:val="superscript"/>
    </w:rPr>
  </w:style>
  <w:style w:type="table" w:customStyle="1" w:styleId="Gitternetztabelle1hellAkzent11">
    <w:name w:val="Gitternetztabelle 1 hell  – Akzent 11"/>
    <w:basedOn w:val="NormaleTabelle"/>
    <w:uiPriority w:val="46"/>
    <w:rsid w:val="00504074"/>
    <w:pPr>
      <w:spacing w:line="240" w:lineRule="auto"/>
    </w:pPr>
    <w:tblPr>
      <w:tblStyleRowBandSize w:val="1"/>
      <w:tblStyleColBandSize w:val="1"/>
      <w:tblBorders>
        <w:top w:val="single" w:sz="4" w:space="0" w:color="E4A6B1" w:themeColor="accent1" w:themeTint="66"/>
        <w:left w:val="single" w:sz="4" w:space="0" w:color="E4A6B1" w:themeColor="accent1" w:themeTint="66"/>
        <w:bottom w:val="single" w:sz="4" w:space="0" w:color="E4A6B1" w:themeColor="accent1" w:themeTint="66"/>
        <w:right w:val="single" w:sz="4" w:space="0" w:color="E4A6B1" w:themeColor="accent1" w:themeTint="66"/>
        <w:insideH w:val="single" w:sz="4" w:space="0" w:color="E4A6B1" w:themeColor="accent1" w:themeTint="66"/>
        <w:insideV w:val="single" w:sz="4" w:space="0" w:color="E4A6B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79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79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1">
    <w:name w:val="Gitternetztabelle 1 hell1"/>
    <w:basedOn w:val="NormaleTabelle"/>
    <w:uiPriority w:val="46"/>
    <w:rsid w:val="0050407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rmatvorlage1">
    <w:name w:val="Formatvorlage1"/>
    <w:basedOn w:val="EinfacheTabelle11"/>
    <w:uiPriority w:val="99"/>
    <w:rsid w:val="00A314CC"/>
    <w:tblPr/>
    <w:tblStylePr w:type="firstRow">
      <w:rPr>
        <w:b/>
        <w:bCs/>
      </w:rPr>
      <w:tblPr/>
      <w:tcPr>
        <w:shd w:val="clear" w:color="auto" w:fill="F1D2D7" w:themeFill="accent1" w:themeFillTint="33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emithellemGitternetz1">
    <w:name w:val="Tabelle mit hellem Gitternetz1"/>
    <w:basedOn w:val="NormaleTabelle"/>
    <w:uiPriority w:val="40"/>
    <w:rsid w:val="00A314C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NormaleTabelle"/>
    <w:uiPriority w:val="41"/>
    <w:rsid w:val="00A314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Formatvorlage2">
    <w:name w:val="Formatvorlage2"/>
    <w:basedOn w:val="NormaleTabelle"/>
    <w:uiPriority w:val="99"/>
    <w:rsid w:val="00A314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F1D2D7" w:themeFill="accent1" w:themeFillTint="33"/>
      </w:tcPr>
    </w:tblStylePr>
  </w:style>
  <w:style w:type="paragraph" w:customStyle="1" w:styleId="FussTitel">
    <w:name w:val="Fuss Titel"/>
    <w:basedOn w:val="Fuzeile"/>
    <w:rsid w:val="00A9658E"/>
    <w:pPr>
      <w:tabs>
        <w:tab w:val="clear" w:pos="4536"/>
        <w:tab w:val="clear" w:pos="9072"/>
      </w:tabs>
      <w:spacing w:after="0" w:line="180" w:lineRule="exact"/>
      <w:jc w:val="right"/>
    </w:pPr>
    <w:rPr>
      <w:b/>
      <w:caps/>
      <w:color w:val="333333"/>
      <w:sz w:val="12"/>
      <w:szCs w:val="22"/>
      <w:lang w:eastAsia="de-CH"/>
    </w:rPr>
  </w:style>
  <w:style w:type="character" w:styleId="Hyperlink">
    <w:name w:val="Hyperlink"/>
    <w:basedOn w:val="Absatz-Standardschriftart"/>
    <w:uiPriority w:val="99"/>
    <w:unhideWhenUsed/>
    <w:rsid w:val="00A9658E"/>
    <w:rPr>
      <w:color w:val="000000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B5CE4"/>
    <w:rPr>
      <w:color w:val="808080"/>
    </w:rPr>
  </w:style>
  <w:style w:type="paragraph" w:styleId="Listenabsatz">
    <w:name w:val="List Paragraph"/>
    <w:basedOn w:val="Standard"/>
    <w:uiPriority w:val="34"/>
    <w:rsid w:val="004E5F4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83E7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27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27E0"/>
    <w:pPr>
      <w:spacing w:after="100" w:line="240" w:lineRule="auto"/>
    </w:pPr>
    <w:rPr>
      <w:rFonts w:eastAsiaTheme="minorHAnsi" w:cstheme="minorBidi"/>
      <w:spacing w:val="-2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27E0"/>
    <w:rPr>
      <w:rFonts w:eastAsiaTheme="minorHAnsi" w:cstheme="minorBidi"/>
      <w:spacing w:val="-2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327C"/>
    <w:pPr>
      <w:spacing w:after="120"/>
    </w:pPr>
    <w:rPr>
      <w:rFonts w:eastAsia="Arial" w:cs="Times New Roman"/>
      <w:b/>
      <w:bCs/>
      <w:spacing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327C"/>
    <w:rPr>
      <w:rFonts w:eastAsiaTheme="minorHAnsi" w:cstheme="minorBidi"/>
      <w:b/>
      <w:bC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sign Ifö Bunt">
  <a:themeElements>
    <a:clrScheme name="Ifö bunt">
      <a:dk1>
        <a:sysClr val="windowText" lastClr="000000"/>
      </a:dk1>
      <a:lt1>
        <a:sysClr val="window" lastClr="FFFFFF"/>
      </a:lt1>
      <a:dk2>
        <a:srgbClr val="3F3F3F"/>
      </a:dk2>
      <a:lt2>
        <a:srgbClr val="E7E6E6"/>
      </a:lt2>
      <a:accent1>
        <a:srgbClr val="AA3348"/>
      </a:accent1>
      <a:accent2>
        <a:srgbClr val="316D9F"/>
      </a:accent2>
      <a:accent3>
        <a:srgbClr val="EB6A39"/>
      </a:accent3>
      <a:accent4>
        <a:srgbClr val="498677"/>
      </a:accent4>
      <a:accent5>
        <a:srgbClr val="A77747"/>
      </a:accent5>
      <a:accent6>
        <a:srgbClr val="FFC000"/>
      </a:accent6>
      <a:hlink>
        <a:srgbClr val="00000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dtentwicklung FI">
        <a:dk1>
          <a:srgbClr val="000000"/>
        </a:dk1>
        <a:lt1>
          <a:srgbClr val="FFFFFF"/>
        </a:lt1>
        <a:dk2>
          <a:srgbClr val="4B4B4D"/>
        </a:dk2>
        <a:lt2>
          <a:srgbClr val="9C9E9F"/>
        </a:lt2>
        <a:accent1>
          <a:srgbClr val="EB6E98"/>
        </a:accent1>
        <a:accent2>
          <a:srgbClr val="AA3348"/>
        </a:accent2>
        <a:accent3>
          <a:srgbClr val="E5316C"/>
        </a:accent3>
        <a:accent4>
          <a:srgbClr val="8D003D"/>
        </a:accent4>
        <a:accent5>
          <a:srgbClr val="B1B3B4"/>
        </a:accent5>
        <a:accent6>
          <a:srgbClr val="717274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Design Ifö Bunt" id="{AE8AAE51-1F32-40C1-83DD-5E4367236D3C}" vid="{47915174-80CE-43EA-9A1B-7015A691BB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BA13-ACD6-40C2-A93C-5E2428A9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</vt:lpstr>
    </vt:vector>
  </TitlesOfParts>
  <Company>Fachstelle Integrationsförderung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Thomas Heyn</dc:creator>
  <cp:lastModifiedBy>Haetinger Monika</cp:lastModifiedBy>
  <cp:revision>6</cp:revision>
  <cp:lastPrinted>2024-12-19T14:02:00Z</cp:lastPrinted>
  <dcterms:created xsi:type="dcterms:W3CDTF">2024-12-12T15:26:00Z</dcterms:created>
  <dcterms:modified xsi:type="dcterms:W3CDTF">2024-12-19T15:25:00Z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C:\Users\Thomas\AppData\Roaming\Microsoft\Templates\Document Themes\Design Ifö.thmx 011</vt:lpwstr>
  </property>
  <property fmtid="{D5CDD505-2E9C-101B-9397-08002B2CF9AE}" pid="3" name="Abteilung">
    <vt:lpwstr>Fachstelle Integrationsförderung</vt:lpwstr>
  </property>
</Properties>
</file>